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2026/733919</w:t>
      </w:r>
    </w:p>
    <w:p w14:paraId="42DC758C" w14:textId="333917A5" w:rsidR="000E6380" w:rsidRPr="00DC723F" w:rsidRDefault="000E6380" w:rsidP="000E6380">
      <w:r w:rsidR="00B0419A">
        <w:rPr>
          <w:rStyle w:val="Parahead"/>
          <w:spacing w:val="-2"/>
        </w:rPr>
        <w:t xml:space="preserve">NO-874 Şat Special Sörvey Kapsamında Kara, Kızak, Havuz Bakım Onarım İşleri</w:t>
      </w:r>
      <w:r w:rsidRPr="00DC723F">
        <w:rPr>
          <w:rStyle w:val="Parahead"/>
          <w:spacing w:val="-2"/>
        </w:rPr>
        <w:t>:</w:t>
      </w:r>
      <w:r w:rsidR="00950AE9">
        <w:rPr>
          <w:rStyle w:val="Parahead"/>
          <w:spacing w:val="-2"/>
        </w:rPr>
        <w:t xml:space="preserve"> </w:t>
      </w:r>
      <w:r w:rsidR="00D853EB" w:rsidRPr="00D853EB">
        <w:rPr>
          <w:rStyle w:val="Parahead"/>
          <w:b/>
          <w:bCs/>
          <w:spacing w:val="-2"/>
        </w:rPr>
        <w:t>2026/733919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kızak, kara veya havuza alınması (İş emirlerinin diğer maddelerinde havuzlanma olarak tanımlanacaktır), iş bitiminde denize indirilmesi (İş bitimine kadar kızak, kara veya havuza yevmiyesi dahil). Şatın kızak, kara veya havuz işi için teklif edilen tutar, toplam tutarın %30 (Otuz)'unu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şat bünyesinde talep edilecek alanların (Tanklar dahil) 400 bar basınçlı su ile yıkanarak temizliğinin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verilecektir)mekanik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verilecektir)SA1 grit veya SA1'e uygun su jeti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verilecektir.)SA2 grit veya SA2'e uygun su jeti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firması temsilcisinin vereceği ve boya speksine uygun kalınlıkta1. 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firması temsilcisinin vereceği ve boya speksine uygun kalınlıkta2. 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boya firması temsilcisinin vereceği ve boya speksine uygun kalınlıktaara bağlayıcıboya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boya firması temsilcisinin vereceği ve boya speksine uygun kalınlıkta güncel ulusal ve uluslararası mevzuatlara uygun (Yüksek aktiviteli) durağan tipantifouling boyaile boyanması. Karine ve faça ara sörveyi havuza alınmadan su altı kontrolü ile geçeçek, boya kalınlığı ve özelliğinde 5 (Beş) yıl korumayı sağlayacak şekilde boyanacaktır. Birim fiyat 2 kat boya uygulanacak şekilde verilecektir. Şat hareketsiz olması sebebiyle seçilecek boyanın buna uygun olması gerekmektedir.Yüksek aktiviteli,silyl-acrylate teknolojili durağan tip boyakullanılacaktır. Yüklenici firma boya uygulaması öncesinde boya speksini kontrol heyetine sunmalıdır).Malzemeli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baş/kıç alanlarınınRal 9005 (Siyah) renk kodlu son kat özellikli boya ile boya firması temsilcisinin vereceği boya speksine uygun kalınlıkta ve orijinal renk formundapoliüretan boyaile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güverteninRal 6002 (Yeşil) renk kodlu son kat özellikli boya ile boya firması temsilcisinin vereceği boya speksine uygun kalınlıkta ve orijinal renk formundapoliüretan boyaile boyanması. Bu iş kapsamında güverte yüzeyinin kaymasını önlemek maksadı ile silis kumu uygulanacaktır. Uygulama yapılan alan hesaplanırken kaymaz malzemenin uygulandığı alan olarak değerlendirme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tamamınınMekanik/Sıyırma raspa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tamamınınSA1 grit veya SA1'e uygun su jeti raspasının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tamamınınSA2 grit veya SA2'e uygun su jeti raspasının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boya firması temsilcisinin vereceği boya speksine uygun kalınlıkta ve özellikte boyanması (Tüm boya katları dahil). 4 adet tank menhol kapaklarının contaları orijinaline uygun malzeme ile bu iş kapsamında bila bedel yenilenmesi.Malzemeli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Alınan sac ölçümü ve gözle görünür zafiyetlerin orijinal kalınlıklara göre mukayesesi ile Kuruluşumuz yetkililerinin ve İdarenin önerileri doğrultusunda değişimine karar verilen karina, kaplama sacı, borda, yumru (Orijinal formunda), kurt ağzı alt faundationu, bağlama babaları, iç eleman ve tank içi bölme saclarının ve gemice gösterilecek kısımların ve muhtelif şat üzerinde gösterilecek mahallerde Türk Loydu onarım prosedürüne uygun, Türk Loydu veya Türk Loydunun kabul edeceği IACS üyesi klas kuruluşu onaylı, shop primerli A grade sertifikalı gemi sacı kullanılarak, sac ve iç eleman yenilemesi yapılacaktır (Mevcut alanda çatlamaya karşı özel elektrod ile işlem gerekmesi halinde ücret farkı ödenmeyecektir). Yenilenen saclar gemi sac açılım planına uygun kalite ve kalınlıkta seçilmelidir. Kaynak uygulaması yapacak kişi veya kişiler Türk Loydu Klas kurallarına uygun olarak belgelendirilmiş olmalıdır.Insert yapılacak mahallerdeki mani teferruatın (Heyet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 Sac değişimi sonrası kaynak dikişleri TL onaylı firma tarafından UT testi yapılacaktır. Sac değişim ile ilgili tamir raporu 3 nüsha olarak gemiye verilecektir (Orjinalinden kalın sac kullanılması halinde orijinal sac kalınlığı üzerinden hesaplama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 bünyesindeki mevcut tutyaların sökülerek bağlantı yerleri temizlenecektir. Mevcut tutya yerlerşimine uygun Türk Loydu onaylı üretim yapan firmalardan temin edilecek yeni tutyalar işin tekniğine uygun olarak yerlerine monte edilecektir. Yeni tutyalar Türk Loydu Korozyondan katodik koruma Bölüm 7. TL- AL2 Tablo element değerlerine uygun olacak ve karışım oranı analizlerinin yapıldığı KOSGEB veya TÜRKAK'ın yetkilendirdiği kuruluşlara analizi yaptırılarak, raporu gemiye verilecektir (Kontrol Heyeti tarafından ihtiyaç duyulması durumunda yeni monte edilecek tutyalar içinden gerekli sayıda tutya, rastgele olarak seçilecek ve analizi yüklenici tarafından yaptırılacaktır. Tutya analiz masrafları yükleniciye aittir) (Yaklaşık tutya malzeme ağırlığı: 100 kg - Alüminyum esaslıdır).Malzemeli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isminin (NO-874); baş, kıç, sancak ve iskele tarafta, ayrıca güverte üzeri baş ve kıçta olmak üzere 6 bölgedeki tüm harf ve rakamların şablon çıkartılarak beyaz boya ile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Şatta mevcut bulunan ve deforme olan seyyar usturmaçaların (Yaklaşık ölçüleri: Yükseklik 100 cm, taban genişliği 40 cm ebatlarında uçak lastiği) orijinal ebatlarda zincir, kerye, pabuç v.b. aparatları ile birlikte yenisi temin edilerek Kontrol Heyeti onayı doğrultusunda Şat'a montajının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Menhol kapaklarının kapatılması esnasında eksik veya heyet tarafından değiştirilmesi gerekli olduğu tespit edilen saplamaların orijinaline uygun ebatta ve krom malzemeden olacak şekilde yenilenmesi (Gerekmesi durumunda bozuk olan somun yuva tashihleri yüklenici tarafından bila bedel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NO-877 Şat Special Sörvey Kapsamında Kara, Kızak, Havuz Bakım Onarım İşleri</w:t>
      </w:r>
      <w:r w:rsidRPr="00DC723F">
        <w:rPr>
          <w:rStyle w:val="Parahead"/>
          <w:spacing w:val="-2"/>
        </w:rPr>
        <w:t>:</w:t>
      </w:r>
      <w:r w:rsidR="00950AE9">
        <w:rPr>
          <w:rStyle w:val="Parahead"/>
          <w:spacing w:val="-2"/>
        </w:rPr>
        <w:t xml:space="preserve"> </w:t>
      </w:r>
      <w:r w:rsidR="00D853EB" w:rsidRPr="00D853EB">
        <w:rPr>
          <w:rStyle w:val="Parahead"/>
          <w:b/>
          <w:bCs/>
          <w:spacing w:val="-2"/>
        </w:rPr>
        <w:t>2026/733919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kızak, kara veya havuza alınması (İş emirlerinin diğer maddelerinde havuzlanma olarak tanımlanacaktır), iş bitiminde denize indirilmesi (İş bitimine kadar kızak, kara veya havuza yevmiyesi dahil). Şatın kızak, kara veya havuz işi için teklif edilen tutar, toplam tutarın %30 (Otuz)'unu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şat bünyesinde talep edilecek alanların (Tanklar dahil) 400 bar basınçlı su ile yıkanarak temizliğinin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verilecektir)mekanik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verilecektir)SA1 grit veya SA1'e uygun su jeti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verilecektir.)SA2 grit veya SA2'e uygun su jeti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firması temsilcisinin vereceği ve boya speksine uygun kalınlıkta1. 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firması temsilcisinin vereceği ve boya speksine uygun kalınlıkta2. 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boya firması temsilcisinin vereceği ve boya speksine uygun kalınlıktaara bağlayıcıboya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boya firması temsilcisinin vereceği ve boya speksine uygun kalınlıkta güncel ulusal ve uluslararası mevzuatlara uygun (Yüksek aktiviteli) durağan tipantifouling boyaile boyanması. Karine ve faça ara sörveyi havuza alınmadan su altı kontrolü ile geçeçek, boya kalınlığı ve özelliğinde 5 (Beş) yıl korumayı sağlayacak şekilde boyanacaktır. Birim fiyat 2 kat boya uygulanacak şekilde verilecektir. Şat hareketsiz olması sebebiyle seçilecek boyanın buna uygun olması gerekmektedir.Yüksek aktiviteli,silyl-acrylate teknolojili durağan tip boyakullanılacaktır. Yüklenici firma boya uygulaması öncesinde boya speksini kontrol heyetine sunmalıdır).Malzemeli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baş/kıç alanlarınınRal 9005 (Siyah) renk kodlu son kat özellikli boya ile boya firması temsilcisinin vereceği boya speksine uygun kalınlıkta ve orijinal renk formundapoliüretan boyaile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güverteninRal 6002 (Yeşil) renk kodlu son kat özellikli boya ile boya firması temsilcisinin vereceği boya speksine uygun kalınlıkta ve orijinal renk formundapoliüretan boyaile boyanması. Bu iş kapsamında güverte yüzeyinin kaymasını önlemek maksadı ile silis kumu uygulanacaktır. Uygulama yapılan alan hesaplanırken kaymaz malzemenin uygulandığı alan olarak değerlendirme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tamamınınMekanik/Sıyırma raspa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tamamınınSA1 grit veya SA1'e uygun su jeti raspasının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tamamınınSA2 grit veya SA2'e uygun su jeti raspasının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boya firması temsilcisinin vereceği boya speksine uygun kalınlıkta ve özellikte boyanması (Tüm boya katları dahil). 4 adet tank menhol kapaklarının contaları orijinaline uygun malzeme ile bu iş kapsamında bila bedel yenilenmesi.Malzemeli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Alınan sac ölçümü ve gözle görünür zafiyetlerin orijinal kalınlıklara göre mukayesesi ile Kuruluşumuz yetkililerinin ve İdarenin önerileri doğrultusunda değişimine karar verilen karina, kaplama sacı, borda, yumru (Orijinal formunda), kurt ağzı alt faundationu, bağlama babaları, iç eleman ve tank içi bölme saclarının ve gemice gösterilecek kısımların ve muhtelif şat üzerinde gösterilecek mahallerde Türk Loydu onarım prosedürüne uygun, Türk Loydu veya Türk Loydunun kabul edeceği IACS üyesi klas kuruluşu onaylı, shop primerli A grade sertifikalı gemi sacı kullanılarak, sac ve iç eleman yenilemesi yapılacaktır (Mevcut alanda çatlamaya karşı özel elektrod ile işlem gerekmesi halinde ücret farkı ödenmeyecektir). Yenilenen saclar gemi sac açılım planına uygun kalite ve kalınlıkta seçilmelidir. Kaynak uygulaması yapacak kişi veya kişiler Türk Loydu Klas kurallarına uygun olarak belgelendirilmiş olmalıdır.Insert yapılacak mahallerdeki mani teferruatın (Heyet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 Sac değişimi sonrası kaynak dikişleri TL onaylı firma tarafından UT testi yapılacaktır. Sac değişim ile ilgili tamir raporu 3 nüsha olarak gemiye verilecektir (Orjinalinden kalın sac kullanılması halinde orijinal sac kalınlığı üzerinden hesaplama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 bünyesindeki mevcut tutyaların sökülerek bağlantı yerleri temizlenecektir. Mevcut tutya yerlerşimine uygun Türk Loydu onaylı üretim yapan firmalardan temin edilecek yeni tutyalar işin tekniğine uygun olarak yerlerine monte edilecektir. Yeni tutyalar Türk Loydu Korozyondan katodik koruma Bölüm 7. TL- AL2 Tablo element değerlerine uygun olacak ve karışım oranı analizlerinin yapıldığı KOSGEB veya TÜRKAK'ın yetkilendirdiği kuruluşlara analizi yaptırılarak, raporu gemiye verilecektir (Kontrol Heyeti tarafından ihtiyaç duyulması durumunda yeni monte edilecek tutyalar içinden gerekli sayıda tutya, rastgele olarak seçilecek ve analizi yüklenici tarafından yaptırılacaktır. Tutya analiz masrafları yükleniciye aittir) (Yaklaşık tutya malzeme ağırlığı: 100 kg - Alüminyum esaslıdır).Malzemeli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isminin (NO-877); baş, kıç, sancak ve iskele tarafta, ayrıca güverte üzeri baş ve kıçta olmak üzere 6 bölgedeki tüm harf ve rakamların şablon çıkartılarak beyaz boya ile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Şatta mevcut bulunan ve deforme olan seyyar usturmaçaların (Yaklaşık ölçüleri: Yükseklik 100 cm, taban genişliği 40 cm ebatlarında uçak lastiği) orijinal ebatlarda zincir, kerye, pabuç v.b. aparatları ile birlikte yenisi temin edilerek Kontrol Heyeti onayı doğrultusunda Şat'a montajının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Menhol kapaklarının kapatılması esnasında eksik veya heyet tarafından değiştirilmesi gerekli olduğu tespit edilen saplamaların orijinaline uygun ebatta ve krom malzemeden olacak şekilde yenilenmesi (Gerekmesi durumunda bozuk olan somun yuva tashihleri yüklenici tarafından bila bedel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NO-882 Şat Special Sörvey Kapsamında Kara, Kızak, Havuz Bakım Onarım İşleri</w:t>
      </w:r>
      <w:r w:rsidRPr="00DC723F">
        <w:rPr>
          <w:rStyle w:val="Parahead"/>
          <w:spacing w:val="-2"/>
        </w:rPr>
        <w:t>:</w:t>
      </w:r>
      <w:r w:rsidR="00950AE9">
        <w:rPr>
          <w:rStyle w:val="Parahead"/>
          <w:spacing w:val="-2"/>
        </w:rPr>
        <w:t xml:space="preserve"> </w:t>
      </w:r>
      <w:r w:rsidR="00D853EB" w:rsidRPr="00D853EB">
        <w:rPr>
          <w:rStyle w:val="Parahead"/>
          <w:b/>
          <w:bCs/>
          <w:spacing w:val="-2"/>
        </w:rPr>
        <w:t>2026/733919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kızak, kara veya havuza alınması (İş emirlerinin diğer maddelerinde havuzlanma olarak tanımlanacaktır), iş bitiminde denize indirilmesi (İş bitimine kadar kızak, kara veya havuza yevmiyesi dahil). Şatın kızak, kara veya havuz işi için teklif edilen tutar, toplam tutarın %30 (Otuz)'unu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şat bünyesinde talep edilecek alanların (Tanklar dahil) 400 bar basınçlı su ile yıkanarak temizliğinin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verilecektir)mekanik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verilecektir)SA1 grit veya SA1'e uygun su jeti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verilecektir.)SA2 grit veya SA2'e uygun su jeti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firması temsilcisinin vereceği ve boya speksine uygun kalınlıkta1. 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firması temsilcisinin vereceği ve boya speksine uygun kalınlıkta2. 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boya firması temsilcisinin vereceği ve boya speksine uygun kalınlıktaara bağlayıcıboya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boya firması temsilcisinin vereceği ve boya speksine uygun kalınlıkta güncel ulusal ve uluslararası mevzuatlara uygun (Yüksek aktiviteli) durağan tipantifouling boyaile boyanması. Karine ve faça ara sörveyi havuza alınmadan su altı kontrolü ile geçeçek, boya kalınlığı ve özelliğinde 5 (Beş) yıl korumayı sağlayacak şekilde boyanacaktır. Birim fiyat 2 kat boya uygulanacak şekilde verilecektir. Şat hareketsiz olması sebebiyle seçilecek boyanın buna uygun olması gerekmektedir.Yüksek aktiviteli,silyl-acrylate teknolojili durağan tip boyakullanılacaktır. Yüklenici firma boya uygulaması öncesinde boya speksini kontrol heyetine sunmalıdır).Malzemeli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baş/kıç alanlarınınRal 9005 (Siyah) renk kodlu son kat özellikli boya ile boya firması temsilcisinin vereceği boya speksine uygun kalınlıkta ve orijinal renk formundapoliüretan boyaile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güverteninRal 6002 (Yeşil) renk kodlu son kat özellikli boya ile boya firması temsilcisinin vereceği boya speksine uygun kalınlıkta ve orijinal renk formundapoliüretan boyaile boyanması. Bu iş kapsamında güverte yüzeyinin kaymasını önlemek maksadı ile silis kumu uygulanacaktır. Uygulama yapılan alan hesaplanırken kaymaz malzemenin uygulandığı alan olarak değerlendirme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tamamınınMekanik/Sıyırma raspa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tamamınınSA1 grit veya SA1'e uygun su jeti raspasının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tamamınınSA2 grit veya SA2'e uygun su jeti raspasının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boya firması temsilcisinin vereceği boya speksine uygun kalınlıkta ve özellikte boyanması (Tüm boya katları dahil). 4 adet tank menhol kapaklarının contaları orijinaline uygun malzeme ile bu iş kapsamında bila bedel yenilenmesi.Malzemeli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Alınan sac ölçümü ve gözle görünür zafiyetlerin orijinal kalınlıklara göre mukayesesi ile Kuruluşumuz yetkililerinin ve İdarenin önerileri doğrultusunda değişimine karar verilen karina, kaplama sacı, borda, yumru (Orijinal formunda), kurt ağzı alt faundationu, bağlama babaları, iç eleman ve tank içi bölme saclarının ve gemice gösterilecek kısımların ve muhtelif şat üzerinde gösterilecek mahallerde Türk Loydu onarım prosedürüne uygun, Türk Loydu veya Türk Loydunun kabul edeceği IACS üyesi klas kuruluşu onaylı, shop primerli A grade sertifikalı gemi sacı kullanılarak, sac ve iç eleman yenilemesi yapılacaktır (Mevcut alanda çatlamaya karşı özel elektrod ile işlem gerekmesi halinde ücret farkı ödenmeyecektir). Yenilenen saclar gemi sac açılım planına uygun kalite ve kalınlıkta seçilmelidir. Kaynak uygulaması yapacak kişi veya kişiler Türk Loydu Klas kurallarına uygun olarak belgelendirilmiş olmalıdır.Insert yapılacak mahallerdeki mani teferruatın (Heyet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 Sac değişimi sonrası kaynak dikişleri TL onaylı firma tarafından UT testi yapılacaktır. Sac değişim ile ilgili tamir raporu 3 nüsha olarak gemiye verilecektir (Orjinalinden kalın sac kullanılması halinde orijinal sac kalınlığı üzerinden hesaplama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 bünyesindeki mevcut tutyaların sökülerek bağlantı yerleri temizlenecektir. Mevcut tutya yerlerşimine uygun Türk Loydu onaylı üretim yapan firmalardan temin edilecek yeni tutyalar işin tekniğine uygun olarak yerlerine monte edilecektir. Yeni tutyalar Türk Loydu Korozyondan katodik koruma Bölüm 7. TL- AL2 Tablo element değerlerine uygun olacak ve karışım oranı analizlerinin yapıldığı KOSGEB veya TÜRKAK'ın yetkilendirdiği kuruluşlara analizi yaptırılarak, raporu gemiye verilecektir (Kontrol Heyeti tarafından ihtiyaç duyulması durumunda yeni monte edilecek tutyalar içinden gerekli sayıda tutya, rastgele olarak seçilecek ve analizi yüklenici tarafından yaptırılacaktır. Tutya analiz masrafları yükleniciye aittir) (Yaklaşık tutya malzeme ağırlığı: 100 kg - Alüminyum esaslıdır).Malzemeli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isminin (NO-882); baş, kıç, sancak ve iskele tarafta, ayrıca güverte üzeri baş ve kıçta olmak üzere 6 bölgedeki tüm harf ve rakamların şablon çıkartılarak beyaz boya ile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Şatta mevcut bulunan ve deforme olan seyyar usturmaçaların (Yaklaşık ölçüleri: Yükseklik 100 cm, taban genişliği 40 cm ebatlarında uçak lastiği) orijinal ebatlarda zincir, kerye, pabuç v.b. aparatları ile birlikte yenisi temin edilerek Kontrol Heyeti onayı doğrultusunda Şat'a montajının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Menhol kapaklarının kapatılması esnasında eksik veya heyet tarafından değiştirilmesi gerekli olduğu tespit edilen saplamaların orijinaline uygun ebatta ve krom malzemeden olacak şekilde yenilenmesi (Gerekmesi durumunda bozuk olan somun yuva tashihleri yüklenici tarafından bila bedel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NO-883 Şat Special Sörvey Kapsamında Kara, Kızak, Havuz Bakım Onarım İşleri</w:t>
      </w:r>
      <w:r w:rsidRPr="00DC723F">
        <w:rPr>
          <w:rStyle w:val="Parahead"/>
          <w:spacing w:val="-2"/>
        </w:rPr>
        <w:t>:</w:t>
      </w:r>
      <w:r w:rsidR="00950AE9">
        <w:rPr>
          <w:rStyle w:val="Parahead"/>
          <w:spacing w:val="-2"/>
        </w:rPr>
        <w:t xml:space="preserve"> </w:t>
      </w:r>
      <w:r w:rsidR="00D853EB" w:rsidRPr="00D853EB">
        <w:rPr>
          <w:rStyle w:val="Parahead"/>
          <w:b/>
          <w:bCs/>
          <w:spacing w:val="-2"/>
        </w:rPr>
        <w:t>2026/733919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kızak, kara veya havuza alınması (İş emirlerinin diğer maddelerinde havuzlanma olarak tanımlanacaktır), iş bitiminde denize indirilmesi (İş bitimine kadar kızak, kara veya havuza yevmiyesi dahil). Şatın kızak, kara veya havuz işi için teklif edilen tutar, toplam tutarın %30 (Otuz)'unu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şat bünyesinde talep edilecek alanların (Tanklar dahil) 400 bar basınçlı su ile yıkanarak temizliğinin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verilecektir)mekanik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verilecektir)SA1 grit veya SA1'e uygun su jeti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eksperi ile birlikte karar verilecektir.)SA2 grit veya SA2'e uygun su jeti raspasınınyapılması.Malzemeli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firması temsilcisinin vereceği ve boya speksine uygun kalınlıkta1. 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baş/ kıç alanların (Usturmaça mapaları, bağlantı sac ve lamaları dahil), güverte alanları (Baba, koç boynuzu, mapa, merdivenler, menhol girişi v.b. tüm donanımlar dahil) ve gemi bünyesinde talep edilecek alanların; Boya firması temsilcisinin vereceği ve boya speksine uygun kalınlıkta2. 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boya firması temsilcisinin vereceği ve boya speksine uygun kalınlıktaara bağlayıcıboya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boya firması temsilcisinin vereceği ve boya speksine uygun kalınlıkta güncel ulusal ve uluslararası mevzuatlara uygun (Yüksek aktiviteli) durağan tipantifouling boyaile boyanması. Karine ve faça ara sörveyi havuza alınmadan su altı kontrolü ile geçeçek, boya kalınlığı ve özelliğinde 5 (Beş) yıl korumayı sağlayacak şekilde boyanacaktır. Birim fiyat 2 kat boya uygulanacak şekilde verilecektir. Şat hareketsiz olması sebebiyle seçilecek boyanın buna uygun olması gerekmektedir.Yüksek aktiviteli,silyl-acrylate teknolojili durağan tip boyakullanılacaktır. Yüklenici firma boya uygulaması öncesinde boya speksini kontrol heyetine sunmalıdır).Malzemeli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baş/kıç alanlarınınRal 9005 (Siyah) renk kodlu son kat özellikli boya ile boya firması temsilcisinin vereceği boya speksine uygun kalınlıkta ve orijinal renk formundapoliüretan boyaile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güverteninRal 6002 (Yeşil) renk kodlu son kat özellikli boya ile boya firması temsilcisinin vereceği boya speksine uygun kalınlıkta ve orijinal renk formundapoliüretan boyaile boyanması. Bu iş kapsamında güverte yüzeyinin kaymasını önlemek maksadı ile silis kumu uygulanacaktır. Uygulama yapılan alan hesaplanırken kaymaz malzemenin uygulandığı alan olarak değerlendirme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tamamınınMekanik/Sıyırma raspa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tamamınınSA1 grit veya SA1'e uygun su jeti raspasının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toplam alanı 355 m³ dür. 4 adet menhol kapaklarının sökülerek tankların iç kısmının; tavan, taban alabandalar ve iç elemanlar olmak üzere tamamınınSA2 grit veya SA2'e uygun su jeti raspasının yapılması.(Boya eksperi ile birlikte karar verilecektir) (Raspa akabinde içeride oluşan atıkların temizlenmesi, dışarıya alınması, boya yapmaya uygun yüzey hazırlığı yapılması ve gerekmesi halinde ara bölmelerden kısmı peç açılacak işin tekniğine uygun olarak peçlerin kapatılması dahil).Malzemeli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6 bölmeden oluşan iç kısmının (Tanklar dahil) boya firması temsilcisinin vereceği boya speksine uygun kalınlıkta ve özellikte boyanması (Tüm boya katları dahil). 4 adet tank menhol kapaklarının contaları orijinaline uygun malzeme ile bu iş kapsamında bila bedel yenilenmesi.Malzemeli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Alınan sac ölçümü ve gözle görünür zafiyetlerin orijinal kalınlıklara göre mukayesesi ile Kuruluşumuz yetkililerinin ve İdarenin önerileri doğrultusunda değişimine karar verilen karina, kaplama sacı, borda, yumru (Orijinal formunda), kurt ağzı alt faundationu, bağlama babaları, iç eleman ve tank içi bölme saclarının ve gemice gösterilecek kısımların ve muhtelif şat üzerinde gösterilecek mahallerde Türk Loydu onarım prosedürüne uygun, Türk Loydu veya Türk Loydunun kabul edeceği IACS üyesi klas kuruluşu onaylı, shop primerli A grade sertifikalı gemi sacı kullanılarak, sac ve iç eleman yenilemesi yapılacaktır (Mevcut alanda çatlamaya karşı özel elektrod ile işlem gerekmesi halinde ücret farkı ödenmeyecektir). Yenilenen saclar gemi sac açılım planına uygun kalite ve kalınlıkta seçilmelidir. Kaynak uygulaması yapacak kişi veya kişiler Türk Loydu Klas kurallarına uygun olarak belgelendirilmiş olmalıdır.Insert yapılacak mahallerdeki mani teferruatın (Heyet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 Sac değişimi sonrası kaynak dikişleri TL onaylı firma tarafından UT testi yapılacaktır. Sac değişim ile ilgili tamir raporu 3 nüsha olarak gemiye verilecektir (Orjinalinden kalın sac kullanılması halinde orijinal sac kalınlığı üzerinden hesaplama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 bünyesindeki mevcut tutyaların sökülerek bağlantı yerleri temizlenecektir. Mevcut tutya yerlerşimine uygun Türk Loydu onaylı üretim yapan firmalardan temin edilecek yeni tutyalar işin tekniğine uygun olarak yerlerine monte edilecektir. Yeni tutyalar Türk Loydu Korozyondan katodik koruma Bölüm 7. TL- AL2 Tablo element değerlerine uygun olacak ve karışım oranı analizlerinin yapıldığı KOSGEB veya TÜRKAK'ın yetkilendirdiği kuruluşlara analizi yaptırılarak, raporu gemiye verilecektir (Kontrol Heyeti tarafından ihtiyaç duyulması durumunda yeni monte edilecek tutyalar içinden gerekli sayıda tutya, rastgele olarak seçilecek ve analizi yüklenici tarafından yaptırılacaktır. Tutya analiz masrafları yükleniciye aittir) (Yaklaşık tutya malzeme ağırlığı: 100 kg - Alüminyum esaslıdır).Malzemeli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Şatın isminin (NO-883); baş, kıç, sancak ve iskele tarafta, ayrıca güverte üzeri baş ve kıçta olmak üzere 6 bölgedeki tüm harf ve rakamların şablon çıkartılarak beyaz boya ile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Şatta mevcut bulunan ve deforme olan seyyar usturmaçaların (Yaklaşık ölçüleri: Yükseklik 100 cm, taban genişliği 40 cm ebatlarında uçak lastiği) orijinal ebatlarda zincir, kerye, pabuç v.b. aparatları ile birlikte yenisi temin edilerek Kontrol Heyeti onayı doğrultusunda Şat'a montajının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Menhol kapaklarının kapatılması esnasında eksik veya heyet tarafından değiştirilmesi gerekli olduğu tespit edilen saplamaların orijinaline uygun ebatta ve krom malzemeden olacak şekilde yenilenmesi (Gerekmesi durumunda bozuk olan somun yuva tashihleri yüklenici tarafından bila bedel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