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2026/1110669</w:t>
      </w:r>
    </w:p>
    <w:p w14:paraId="42DC758C" w14:textId="333917A5" w:rsidR="000E6380" w:rsidRPr="00DC723F" w:rsidRDefault="000E6380" w:rsidP="000E6380">
      <w:r w:rsidR="00B0419A">
        <w:rPr>
          <w:rStyle w:val="Parahead"/>
          <w:spacing w:val="-2"/>
        </w:rPr>
        <w:t xml:space="preserve">Kurtarma 15 Römorkörü Special Sörvey Kapsamında Havuz, Karaya Alma, Güverte ve Makine Bakım Onarım İşleri</w:t>
      </w:r>
      <w:r w:rsidRPr="00DC723F">
        <w:rPr>
          <w:rStyle w:val="Parahead"/>
          <w:spacing w:val="-2"/>
        </w:rPr>
        <w:t>:</w:t>
      </w:r>
      <w:r w:rsidR="00950AE9">
        <w:rPr>
          <w:rStyle w:val="Parahead"/>
          <w:spacing w:val="-2"/>
        </w:rPr>
        <w:t xml:space="preserve"> </w:t>
      </w:r>
      <w:r w:rsidR="00D853EB" w:rsidRPr="00D853EB">
        <w:rPr>
          <w:rStyle w:val="Parahead"/>
          <w:b/>
          <w:bCs/>
          <w:spacing w:val="-2"/>
        </w:rPr>
        <w:t>2026/1110669</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Römorkörün lift ile karaya alınması, spmt ile elleçlenmesi veya havuzlanması, karada - havuzda muhafazası (iş emirlerinin diğer maddelerinde genel tabir olarak havuzlanma olarak tanımlanacaktır.), iş bitiminde denize indirilmesi (iş bitimine kadar havuz yevmiyesi dahil) (RÖMORKÖR SEVK SİSTEMİ SCHOTTEL PITCH KONTROLLÜ SRP 560 CP OLUP TAKARYALAR HAVUZ PLANINA UYGUN KONUMLANDIRILACAKTIR). Havuz planlaması (lift ile karaya alınma, spmt ile elleçleme ya da havuzlanma) veya başka sebeplerden dolayı birden fazla denize indirilip karaya alınma ihtiyacı olması durumunda ilave ücret ödenmeyecektir. Römorkörün havuzlanması, spmt ile elleçlenmesi veya lift ile karaya alınması, karada-havuzda muhafazası ve iş bitiminde denize indirilmesi işi için teklif edilen tutar; toplam tutarın %15 (Onbeş) 'ini geçmeyecektir.Sabit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(sevk sistemi mahali), borda (usturmaça yuva ve lamaları dahil), parampet(iç/dış), kinistin sandıkları, kapakları, süzgeçleri (bunları sökme takma dahil), tanklar ve gemi bünyesinde talep edilecek alanların 400 barbasınçlı tatlı suile yıkanması.Box kuler basınçlı suya maruz kalmayacak şekilde muhafaza edilmesi gerekmektedir.Malzemeli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(sevk sistemi alanı dahil), borda (usturmaça yuva ve lamaları dahil), parampet (iç/dış), tüm açık güverteler (miyar güverte ve İniş-çıkış merdiven basamakları dahil), kinistin sandıkları, kapakları, süzgeçleri (bunları sökme takma dahil), box kuler mahali, tanklar ve gemi bünyesinde talep edilecek alanlarınSA1 grit veya SA1'e uygun olarak su jeti raspasınınyapılması (boya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(sevk sistemi alanı dahil), borda (usturmaça yuva ve lamaları dahil), parampet (iç/dış), tüm açık güverteler (miyar güverte ve İniş-çıkış merdiven basamakları dahil), kinistin sandıkları, kapakları, süzgeçleri (bunları sökme takma dahil), box kuler mahali, tanklar ve gemi bünyesinde talep edilecek alanlarınSA2 grit veya SA2'ye uygun olarak su jeti raspasınınyapılması (Boya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(sevk sistemi mahali), borda (usturmaça yuva ve lamaları dahil), parampet (iç/dış), tüm açık güverteler (miyar güverte ve iniş-çıkış merdiven basamakları dahil), kinistin sandıkları, kapakları, süzgeçleri (bunları sökme takma dahil), tanklar ve gemi bünyesinde talep edilecek alanların Mekanik raspasının yapılması (boya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box kuler mahali, borda (usturmaça yuvası ve lamaları dahil), tüm açık güverteler (miyar güverte ve iniş-çıkış merdiven basamakları dahil) ve parampetler (iç/dış) ile sevk sistemi alanı, kinistin sandıkları, kapakları, süzgeçleri (sökme takma dahil) boya firması temsilcisinin vereceği ve boya spektine uygun kalınlıkta1. kat epoksi astarboya (mevcut boya sistemine uygun)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box kuler mahali, borda (usturmaça yuva ve lamaları dahil), tüm açık güverteler (miyar güverte ve İniş-çıkış merdiven basamakları dahil) ve parampetler (iç/dış) ile sevk sistemi alanı, kinistin sandıkları, kapakları, süzgeçleri (sökme takma dahil) boya firması temsilcisinin vereceği ve boya spektine uygun kalınlıkta2. kat epoksi astarboya (mevcut boya sistemine uygun)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box kuler mahali, sevk sistemi alanı, kinistin sandıkları, kapakları, süzgeçleri (sökme takma dahil) boya firması temsilcisinin vereceği ve boya spektine uygun kalınlıktaara bağlayıcıboya (mevcut boya sistemine uygun)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box kuler mahali, sevk sistemi alanı, kinistin sandıkları, kapakları, süzgeçleri (Bunları sökme takma dahil) boya firması temsilcisinin vereceği ve boya spektine uygun kalınlıkta güncel ulusal ve uluslararası mevzuatlara uygun (yüksek aktiviteli) silyl-acrylate teknolojili durağan tip antifouling boya ile boyanması. Ara sörveyi havuza alınmadan su altı kontrolü ile geçeçek, boya kalınlığı ve özelliğinde 5 (Beş) yıl korumayı sağlayacak şekilde boyanması. Birim fiyat 2 kat boya uygulanacak şekilde verilecektir.(Geminin servis sürati 14 knots olup, ortalama 10 gün/ay çalışmakta olduğundan (yüksek aktiviteli) durağan tip boya kullanılması.)Malzemeli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Borda ve parampetlerin dış tarafının (usturmaça yuva ve lamaları dahil) boya firması temsilcisinin vereceği ve boya spektine uygun kalınlıkta ve orjinal renk (Ral 2002 Orange) formunda poliüretan boya (mevcut boya sistemine uygun) ile son kat olarak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Tüm açık güverteler (miyar güverte ve iniş-çıkış merdiven basamakları dahil) boya firması temsilcisinin vereceği ve boya spektine uygun olarak son kat olarak güverte yeşili poliüretan boya uygulanacaktır. Tüm sprey nozulları, cam, çerçeve, gresörlük memeleri, antenleri ve diğer donanımların boyadan etkilenmemesi için gerekli maskeleme tedbiri alınacaktır.Malzemeli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güvertede yürüyüş alanı için belirlenen yerlere, uygulama için ilgili heyet oluru alınarak, ayak kaymasını önleyecek özellikte malzeme uygulanarak boya temsilcisinin vereceği ve boya spektine uygun olarak güverte yeşili son kat özellikli poliüretan boya ile boyanması. Uygulama yapılan alan hesaplanırken kaymaz malzemenin uygulandığı alan olarak değerlendirme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Üst yapı davlumbaz / yaşam mahalinin grandi direğinin en üst noktasından aşağı güverte seviyesine kadar tüm yan ve iç alanlar gerekli yüzey hazırlığının yapılması. Gerekli yüzey hazırlığı kapsamında yapılacak işlemler dahilinde yeterli basınçta su jeti raspası, kum raspası veya mekanik raspa kullanarak yapılacaktır. Akabinde mevcut boya sistemine uygun olarak astar ve 1. kat olarak parlak beyaz boya ile boyanması. Tüm sprey nozulları, cam, çerçeve, gresörlük memeleri, antenleri ve diğer donanımların boyadan etkilenmemesi için gerekli maskeleme tedbiri alınacaktır.Malzemeli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Üst yapı davlumbaz / yaşam mahalinin grandi direğinin en üst noktasından aşağı güverte seviyesine kadar tüm yan ve iç alanlar mevcut boya sistemine uygun 2. kat olarak parlak beyaz boya ile boyanması. Tüm sprey nozulları, cam, çerçeve, gresörlük memeleri, antenleri ve diğer donanımların boyadan etkilenmemesi için gerekli maskeleme tedbiri alınacaktır.Malzemeli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Parampetlerin iç tarafının boya temsilcisinin vereceği ve boya spektine uygun boya ile son kat olarak boyanması (Renkler mevcut orijinal rengine uygun olacaktır).Malzemeli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Kabartma harflerle yazılı sancak-iskele baş taraftaki gemi isimleri ile sancak-iskele kıç taraftaki gemi isimleri, sancak iskele baş omuzluklarda mevcut olan beyaz şerit, sancak iskele borda üzerindeki ''KIYI EMNİYETİ'' ve "COASTAL SAFETY" yazılarının, bağlama limanı ve kana rakamları, ayrıca sancak-iskele bordalardaki freeboard ve sigorta markalarının gerekli yüzey hazırlıkları akabinde yazıldıkları zemine uygun kimyasal nitelikteboya ile 2 kat boyanması.(Borda üzerinde bulunan tüm kabartmalı markalar boya planına ve orijinal rengine uygun olacak şekilde boyanacaktır).Malzemeli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Krom malzeme kaplı tüm bacaları mevcut kondüsyonu gereğince hangi tip uygulama gerekirse uygulanarak yüzey temizliğinin yapılarak polisaj ile parlatılması.Malzemeli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bünyesindeki mevcut TL Zn-1, TL Zn-2 (Karina, Sancak-İskele pervane ünitesi v.b.) tutyalar boya yüzey hazırlığından önce sökülecektir. Boya yüzey hazırlığından sonra boyaya başlamadan önce tutya montaj civataları maskelenecektir. Boya bitimine müteakip maskeleme sökülüp Heyetin onayından sonra tutya montajı başlayacaktır. 5 yıl koruma sağlayacak şekilde TL Zn-1, TL Zn-2 Tutya temini Türk Loydu veya Turk Loydunun kabul edeceği IACS üyesi klas kuruluşu onaylı üretim yapan firmalardan yapılacaktır. Analiz ve karışım oranı Türkak'ın yetkilendirdiği kuruluşlara yaptırılarak, raporu gemiye verilecektir. (Kontrol Heyeti tarafından yeni monte edilecek tutyalar içinden gerekli sayıda tutya, rastgele olarak seçilecek ve analizi yaptırılacaktır. Tutya analiz masrafları yükleniciye aittir.) Tutyaların montesi için ilave montaj dablini,contası ve civatası ihtiyaç olması durumunda yüklenici tarafından yapılacaktır.Tutya planı kurumumuzca verilecektir.Bilgi için: 54 adet 15 kg (AC 23BRZ), 36 adet 6,6 kg (AC 34BOZ) tutya yüklenici tarafından temin edilecektir.SCHOTTEL sevk sistemi tutyaları Kuruluşumuzca verilecektir.Malzemeli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her iki zincirliğin (güvertedeki zincirlik giriş borusu dahil, yaklaşık 10 m3) boya firması temsilcisinin önerileri doğrultusunda temizliğinin yapılarak atıkların çevreyi kirletmeyecek şekilde çuvala konularak dışarıya alınması.Malzemeli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her iki zincirliğin (Güvertedeki zincirlik giriş borusu dahil, yaklaşık 10 m3) boya firması temsilcisinin önerileri doğrultusunda mevcut kondüsyonuna uygun raspa yüzey hazırlığının yapılarak atıkların çevreyi kirletmeyecek şekilde çuvala konularak dışarıya alınması, yüzey hazırlığı sonrasında boya eksperinin uygun göreceği maksimum sürede korumayı sağlayacak şekilde boyanması.Malzemeli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her iki göz demiri ve demir zincirlerinin hırça mapasından çıkarılarak tamamının havuza / dışarıya alınıp serilmesi, solitleşen fırdöndülerin tavlanarak çalışır duruma getirilmesi, demir ve zincirlerin kondüsyonlarına göre SA1, SA2 grit veya SA1, SA2 grit raspasına uygun su jeti raspasının yapılması. Kilitlerin krom tel ile sarılarak beyaz ve kırmızı boya ile markalanması, demir çapası ve bedeninin 1 kat epoksi astar ve siyah epoksi boya ile boyanması, yapılacak işlem sonucu zincir ve demirlerin tekrar yerine alınması. Çapa tırnakları ile bedenin oynar kısmının kontrolü, tutmuş ise çalışır hale getirilmesi, tekrar yerine montesi.Her iki zincirden 1(bir) kilit eksiltilecek. Eksiltilen kilitlerin Tuzla DLH'a nakliyesi yüklenici tarafından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Oynar bakla lokmalarının bazik elektrotla tek taraflı kaynağının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Zincir baklalarında eksik/hasarlı lokmaların tamamlanması.Malzemeli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Klas onayı doğrultusunda, zincir kilitlerini birbirine bağlayan kenter tipi kilitlerden deforme olmuş olanın veya yenilenmesine ihtiyaç duyulanın orijinal ölçü ve malzemeden sertifikalı olarak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 zaafiyetli olduğu tespit edilen mahallerde Türk Loydu onarım prosedürüne uygun, Türk Loydu veya Türk Loydunun kabul edeceği IACS üyesi klas kuruluşu onaylı, shop primerli A grade sertifikalı gemi sacı kullanılarak, sac ve iç eleman yenilemesi yapılacaktır (Baş, kıç ve bordada deforme olan; D tipi, sosis ve anahtar tipi usturmaça yatak yuva sacları, lamaları, braketleri ve borda yumrusu dahil). İlgili klas sörveyi talepleri doğrultusunda zafiyetli kısımlar orjinal sac kalınlığında insert yapılacak / eleman yenilenecektir. Mevcut alanda çatlamaya karşı özel elektrod ile işlem gerekmesi halinde ücret farkı ödenmeyecektir.Insert yapılacak mahallerdeki mani teferruatın (kaptan ve baş mühendis izni ve bilgisi dahilinde) sökülmesi ve iş bitimi yerine monte edilmesi ile mani teferruatın sökme ve takılması esnasında deforme olan malzeme / teçhizatın aynı malzemeden yenisi ile değiştirilmesi ve insert yapılan sacların her iki yüzeyinin geminin orjinal boya spektine uygun olacak şekilde astar ve son kat boya uygulamasını Yüklenici firmaca bila bedel yapılacaktır.Sac değişimi sonrasında çıkan hurdalar iş bitimi Kuruluşumuzun uygun göreceği bir yere teslim edilecek ve ilgili teslim belgesi tarafımıza verilecektir. Sac değişimleri sonrası kaynak dikişlerine TL onaylı firma tarafından UT testi survey nezaretinde yapılacaktır. Bu testi yapan kişinin seviye 2 sertifikası olması ve test cihazının kalibrasyon sertifikası olması ve rapora eklenmesi gerekmektedir. Kaynakçılar, yenilenen saclar, profiller ve kullanılan sarf malzemeleri sertifikalı olmalıdır. Yeni saclar TL veya IACS klas sertifikalı olmalı, gemi sac açılım planında belirtilen kalınlık ve kalitede seçilmelidir. Tersane tamir raporu tarafımıza 3 nüsha olarak verilmelidir. (Değişen sacların bulunduğu lokasyon frame aralıkları, sac kalınlık ve boyutları skeç ile raporlanmalıdır.)Malzemeli kilogram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kilogram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Gemice gösterilecek muhtelif açık/kapalı mahallerde oksijen ile tavlama-çektirme yapılarak düzeltme yapılması.Metrekare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kıç ve bordada bulunan usturmaçaların (D tipi ve seyyar tip usturmaçalar) zedelenmeyecek şekilde bağlantı saplamaları da dahil yerlerinden sökülerek saplama yuvalarının tashih ve onarımlarının yapılması. CE ve TSE belgeli, imalatçı sertifikalı uygun çapta ve et kalınlığında, deniz ve güneş şartlarına dayanıklı, siyah bezli lastik hortum kılıfı giydirilerek sökülen tüm usturmaçalar, boya uygulaması akabinde tekrar yerlerine orijinaline uygun monte edilecektir.Usturmaçaların ve montaj elemanlarının (zincir, kilit, kerye, liftin, sapan, spanzet, pim vb.) işçilik hatasından dolayı zarar görmesi halinde, yırtılan zedelenen usturmaçalar ve zarar gören montaj elemanları yüklenici tarafından orjinaline uygun bila bedel yenilenecektir.D tipi usturmaça krom pimlerinden düzeltilme ihtiyacı olanlar düzeltilecektir. Galvaniz olan montaj ekipmanları en az 70 mikron sıcak daldırma yapılacaktır.- Ayrıca kopilyalar, pullar orjinal boyunda krom olarak yenilenecek ve pim yuvalarında bulunan contaların kullanılmayacak durumda olanları yenilenecektir.- Yenilenmesi gereken seyyar usturmaçalar (Uçak ve iş makinası lastiği olabilir) kurum tarafından temin edilecek olup, zincir montajı için seyyar lastiklere delik açılması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 tipi usturmaçaların sökme takma esnasında kullanılamayacak durumda olduğu tespit edilen pimlerin(krom), orjinaline uygun olarak temini ile yerlerine montesi.Malzemeli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bordalarda bulunan D tipi usturmaçaların demontesinden sonra deformasyon olduğu tespit edilenlerin Türk Loydu veya Türk Loydunun kabul edeceği IACS üyesi klas kuruluşunca onaylı ve sertifikalı olarak üretilen malzeme ile yenilenmesi. Yenilenecek 'D' tipi usturmaçaların yapısal ve teknik özelliği, kriteri, orijinaline uygun olacak ve Kontrol Heyeti'nin onayı doğrultusunda temini yapılacaktır (usturmaça genişlik ve derinliği 300x300 mm, boyu değişiklik göstermekte olup, hassas ölçüsü yerinde alınacaktır).Malzemeli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tarafta gemi bünyesinde bulunan mevcut lastik usturmaçaların bağlandığı yaklaşık 100x100x14 mm ebatında mapanın gemiden verilecek numuneye uygun imal edilmesi, 2 kat astar 2 kat son kat boya uygulanarak gemice gösterilecek yerlere montesinin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tanklarının (Potable Water Tank (21,8 metreküp)) menhol kapaklarının açılarak basınçlı su ile yıkanıp temizliğinin yapılması. Atıkların çevreyi kirletmeyecek şekilde dışarıya alınması ve çevre temizlik kuralları doğrultusunda imhasının yapılması. Menhol kapak contalarının orjinaline uygun yenilenmesi, menholün kapatılması.Sabit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tanklarının (Potable Water Tank) boya eksperi görüşleri doğrultusunda; mevcut uygulamaya ve içme suyu depolamaya uygun boya uygulaması için gerekli yüzey hazırlığının yapılması. Tanklarının temizlik sonrası boya eksperi kontrolleri sonrasında ihtiyaç duyulan yüzey hazırlığı yöntemi (SA1, SA2, Mekanik veya uygun su jeti vb.) uygulanacaktır.Malzemeli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tanklarının boya eksperi görüşleri doğrultusunda; mevcut uygulamaya ve içme suyu depolamaya uygun boya uygulaması için gerekli yüzey hazırlığının yapılması akabinde içme suyu depolamaya uygun boya ile boyanması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tanklarının (AFT/FORE PEAK TFW P/S (18,1 x 2 + 15,2 metreküp)) menhol kapaklarının açılarak basınçlı su ile yıkanıp temizliğinin yapılması. Atıkların çevreyi kirletmeyecek şekilde dışarıya alınması ve çevre temizlik kuralları doğrultusunda imhasının yapılması. Menhol kapak contalarının, deforme olan saplama ve somunların orjinaline uygun yenilenmesi, menholün kapatılması.Sabit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tanklarının (AFT/FORE PEAK TFW P/S) boya eksperi görüşleri doğrultusunda; mevcut uygulamaya ve içme suyu depolamaya uygun boya uygulaması için gerekli yüzey hazırlığının yapılması. Tanklarının temizlik sonrası boya eksperi kontrolleri sonrasında ihtiyaç duyulan yüzey hazırlığı yöntemi (SA1, SA2, Mekanik veya uygun su jeti vb.) uygulanacaktır.Malzemeli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tanklarının (AFT/FORE PEAK TFW P/S) boya eksperi görüşleri doğrultusunda; mevcut orijinal boya spektine uygun şekilde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bünyesinde bulunan ve gemice gösterilecek tankların (yakıt depolama, yakıt servis, dreyn, sewage, grey water, bilge, oily water, sludge, dirty oil, overflow, su vb. (Sancak-iskele günlük tank: 2 x 20,4 metreküp, Kıç yakıt tankı: 2 x 13,8 metreküp, Merkez depo tankı (Double Bottom): 2 x 35,3 metreküp, Yan depo tank (Double bottom side): 2x15,4 metreküp, Pis su /Gri su tankı: 2 x 8,7 metreküp, Kirli yağ &amp; Taşıntı tank: 2 x 4,4 metreküp, Yağlı su, Çamur tankı:2 x 6,6 metreküp)) klas onayı doğrultusunda temizliğinin ve gasfreesinin yapılması. Temizlik öncesi tankların Gas-free işlemlerinin yapılması, Gas-free işlemleri sonrası gerekli gaz ölçümlerinin yapılıp, kapalı mahalle giriş kurallarına uygun olarak tank temizliklerine başlanması. Temizlik sonrası, çevreyi kirletmeyecek şekilde çuval/poşet kullanılarak ve ilgili mevzuat gereği çevre temizlik kurallarına uyarak çıkan atıkların imha edilmesi. Temizlik sonrası menhol kapak contalarının yenilenerek montajının yapılması.Malzemeli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160,000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bünyesinde bulunan ve ihtiyaca binaen sıcak çalışma yapılacak mahallerdeki gemice gösterilecek tankların (yakıt depolama, yakıt servis, kirli yağ, dreyn, sludge, sewage, grey water, sintine vb.) klas onayı doğrultusunda ulusal ve uluslararası mevzuata uygun olarak gerekli ön hazırlık ve işlemler yapılarak sıcak çalışma yapılabilir rapor/sertifikasının verilmesi.Malzemeli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İskele servis (P-S) yakıt tanklarının boya eksperince kontrolü ve talebine uygun olacak şekilde boya yüzey hazırlığının yapılması. Tankın temizlik sonrası boya eksperi kontrolleri sonrasında ihtiyaç duyulan yüzey hazırlığı yöntemi (SA1, SA2, Mekanik veya uygun su jeti vb.) uygulanacaktır.Malzemeli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İskele servis (P-S) yakıt tanklarının boya eksperince kontrolü ve talebine uygun olacak şekilde yüzey hazırlığından sonra boya eksperinin görüşleri doğrultusunda ve yakıt depolamaya uygun boya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Sewage/Grey water tanklarının boya eksperince kontrolü ve talebine uygun olacak şekilde boya yüzey hazırlığının yapılması. Tankın temizlik sonrası boya eksperi kontrolleri sonrasında ihtiyaç duyulan yüzey hazırlığı yöntemi (SA1, SA2, Mekanik veya uygun su jeti vb.) uygulanacaktır.Malzemeli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Sewage/ Grey water tanklarının boya eksperince kontrolü ve talebine uygun olacak şekilde yüzey hazırlığından sonra boya eksperinin görüşleri doğrultusunda uygun boya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güvertesinde bulunan tank, pis su, mk karterleri, kinistinlere ve yaşam mahaline ait 20 adet hava firar başlıklarının sökülerek bakımlarının yapılıp klas kontrolüne açılması. Contalarının, tellerinin değiştirilmesi, kullanılamayacak durumda olan civata ve saplamalarının paslanmaz krom olarak yenilenmesi. Bakımlar sonrasında yerlerine monte edilmesi (6 adet DN65, 2 adet DN150, 3 adet DN125, 5 adet DN100, 3 adet DN50, 1 adet DN350).Malzemeli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güvertesinde bulunan tank, pis su ve kinistinlere ait hava firar toplarından kullanılamayacak durumda olanların orijinaline uygun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Kaptan kamarasının 2 alabandasının (ön ve yan) kaplamalarının sökülerek araya ses önleyici izalosyon yapılarak kaplamanın kapatılması. Kullanılacak ses izalosyon malzemesinin seçimi için kontrol heyetinin görüşü alınacaktır. Ses önleyici izolasyon malzemesi olarak (bariyerli ses izolasyon süngeri, tecsound vb.) Alabanda ölçüleri yaklaşık; ön yüzey 250 cm x 210 cm, yan yüzey 160 cm x 210 cm.Malzemeli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salonda bulunan koltuk, kanepe süngerlerinin 35 densite ergonomik özelliğe sahip birinci sınıf malzeme ile kaplanması.Malzemeli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salonda bulunan koltuk, kanepe yüzeyleri silinebilir ve alev geciktirici özellikli leke tutmayan marin tip sertifikalı kumaş/deri malzeme ile kaplanması (Renk ve kalite için gemi kaptanlığının onayı alınacaktır).Malzemeli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kıç lumbuz camlarından gökyüzüne bakan 7 adet camlara ve köprüüstünde bulunan 2 adet kaporta camına güneş ışığını engelleyecek şekilde UV özellikte, 3 numara cam filmlerinin takılması, (hassas ölçüler üzerinden alınacaktır). Cam filmi uygulaması öncesinde yüzey hazırlığı yüklenici sorumluluğundadır.Ön Bilgi : Window plana göre yaklaşık ölçüler;• 2 adet - 346 mm x 1435 mm (I)• 2 adet - 267 mm x 1015 mm (J)• 2 adet - 594 mm x 1188 mm (K)• 1 adet - 633 mm x 1357mm ( L)Kaporta Camı ölçüleri;• 2 adet - 33 x 130 cmMalzemeli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Grandi direği üzerine en üst noktaya rahat ulaşım sağlanması için çıkan kişinin ayaklarını rahat koyabilmesi adına direğin çevresindeki metal kafesin üzerinde gemice gösterilecek uygun yerlere basamak / platform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Gemice gösterilecek elektrik motorlarının demonte edilip, rulmanlarının değişimi, keçelerinin yenilenmesi, rotor-stator sargılarının electro-clenear ile yıkanması, verniklenerek toplanması, dış keysin temizlik sonrası boyanması ve overhaul edildikten sonra tekrar montajının yapılması. (Overhaul esnasında rulman yataklarında klerens boşluğu görülmesi durumunda orjinaline uygun hale getirilmesi, soğutma fanlarında kırık görülmesi durumunda yenilenmesi, klemens bağlantı kutularında deformasyon görülmesi durumunda yenilenmesi).Malzemeli kw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kilowatt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İskele ve Sancak Demir ırgatı (DATA DZC 5000 H) tambur milinin greslemesi amacıyla ırgat üzerinde uygun yere gres memesi montajı için bir delik açılması ve açılan bu deliğe gres memesi takılması.Malzemeli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Demir zincirini yönlendiren zincirlik öncesindeki deveboynu devrenin yerinden kesilerek Kontrol heyetinin isteyeceği açıda yeniden kaynatılması.Malzemeli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baş tarafta bulunan mahalde alabandaya gelecek şekilde Kontrol Heyetinin göstereceği uygun yere krom malzemeden el yıkama lavabosu koyulması. Lavaboya gelecek temiz su devre ve giderde kullanılacak pis su devresi malzeme hakedişleri boru işlerinden verilecektir.Malzemeli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ATLAS COPCO marka 2 adet hava kompresörünün panolarının üzerine çalışma saatlerini gösteren Counter sayaç monte edilmesi (2 adet monte edilecektir).Malzemeli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İskele ve sancak makine dairesi fanlarının (HEINEN HOPMAN, Model: HUA -S 900) komple sökülerek dışarıya alınması, fan kanatlarının temizliği ve kontrolü gerekirse yeniden ayarlanması, fan elektrik motorlarının "Elektrik Motorlar Bakım İşleri" maddesi kapsamında bakımlarının yapılması, motor bakım işlemi sonrası fan ile beraber balansa alınması ve yerine montajı, fan mahali temizliklerinin yapılması. Tüm sökme takma işlemleri Heinen Hopman manuale göre yapılacaktır.Malzemeli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Schottel dairesinde bulunan fanın (2 adet HEINEN HOPMAN, Model: HUA -S 315) yerinden sökülerek fan kanatlarının aşınma kontrollerinin yapılması, iç ve dış temizliklerinin yumuşak fırça veya uygun soft kimyasal ile yapılması (kesinlikle yüksek basınçlı hava veya ağır kimyasal olmayacak), 24VDC elektrik motorlarının kömürlerinin değişimleri sonrası yerine monte edilmesi.Malzemeli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Kuzine ve makine kontrol odası tavanında bulunan CK 100 C model kanal tipi radyal fanın, tavan panelleri kaldırılarak ve yerinden sökülerek tüm iç-dış temizliklerinin yumuşak fırça veya uygun soft kimyasal ile yapılması (kesinlikle yüksek basınçlı hava veya ağır kimyasal olmayacak) ve fan kanat kontrollerinin yapılması, iş bitimi panellerin ve fanın yerine monte edilmesi.Malzemeli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Air Condition sistemine ait (HEINEN HOPMAN AC- 1) havalandırma ünitesinin fan ve elektrik motorunun sökülerek bakımlarının yapılması. Fanın kanat temizliklerinin, dış keysin temizliği ve balansının yapılarak ayrıca yatak rulmanlarının da orjinaline uygun yenilenerek yerine monte edilmesi. Elektrik motorunun rulmanlarının değiştirilmesi, keçelerinin yenilenmesi, rotor-stator sargılarının electro-clenear ile yıkanması, verniklenerek toplanması. Sistem üzerindeki V-kayışlarının kitap ölçülerine dikkat edilerek yenilenmesi. Montaj sonrası line kontrolünün de yapılarak sistemin çalışır vaziyette teslimi.- Fan için ; Marka : NICOTRA, Model : RDH 280 K, Bearing : SKF Yet 206- Elektrik motoru için ; Marka : ABB, Model : Standard, Bearing : 6306 2Z C3, 6205 2Z C3- Kayışlar için ; 2 adet A13 x 1150 LiMalzemeli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Air Condition sistemine ait (HEINEN HOPMAN AC- 1) havalandırma ünitesinin metal keysinin üst kısımlarında ve fan tarafı iç kısımlarında paslı alanlar mevcuttur. Ünite üzerindeki SPIRO hava devrelerinin gerekli olanlarının yerlerinden sökülmesi sonrası ünitenin iç ve dış yüzeyinin paslı alanlarının raspasının yapılarak Gri renk RAL 7035 boya ile boyanması, boya sonrası sökülen SPIRO hava devrelerinin paslı olanlarının yenilenmesi (galvaniz spiro ile). Tüm bu işlemler sonrası yenilenen SPIRO hava devrelerinin işin tekniğine uygun ve tam izolasyon sağlayacak şekilde yerine geri monte edilmesi.- Paslı olan ve değişimi gereken SPIRO hava devreleri 4 adet hat ve toplam uzunluk (4x2.5 metre) 10 metre, devre çapı 300mm dir.Malzemeli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İskele taraf ana makine bacası (baca malzeme 316 L) güverte çıkış tarafındaki 316 L paslanmaz malzemeden olan KEP isimli parça kaynak zafiyeti sebebi ile baca üzerinde gevşek durumdadır. Bu parçanın lazer krom kaynağı yöntemi ile baca hattı üzerine kaynatılması gerekmektedir.- Kaynatılacak malzeme : DIN 2617 KEP DN700Sabit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Deniz Suyu pompası (STANDART POMPA Model : ECO SNL 40-125) komple demonte edilip overhaul edildikten sonra tekrar montajının yapılması. Overhol raporu kontrol heyeti ile paylaşılacaktır.Malzemeli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Deniz Suyu pompası (STANDART POMPA Model : ECO SNL 40-125) impeller kontrolü, karar verilmesi halinde orjinaline uygun deniz suyuna dayanıklı malzeme kullanılarak yenilenmesi ve montajının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Deniz Suyu pompası (STANDART POMPA Model : ECO SNL 40-125) mekanik sealin orjinaline uygun olarak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Seperatör Yakıt Besleme pompası (KRACHT POMPA Model : KF 25 RF 2/158) komple demonte edilip overhaul kiti ile birlikte bakımı yapıldıktan sonra tekrar montajının yapılması. Overhol raporu kontrol heyeti ile paylaşılacaktır.Malzemeli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Seperatör Yakıt Besleme pompası (KRACHT POMPA Model : KF 25 RF 2/158) impeller kontrolü, karar verilmesi halinde orjinaline uygun deniz suyuna dayanıklı malzeme kullanılarak yenilenmesi ve montajının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Seperatör Yakıt Besleme pompası (KRACHT POMPA Model : KF 25 RF 2/158) mekanik sealin orjinaline uygun olarak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box kuler (Marka: KELVİON, Kapasite: 518 kW) mahalinin açılarak kulerler yerinden sökülmeden, imalatçı firma önerileri doğrultusunda (manuelde belirtilen uygun kimyasal madde püskürtülerek yapışan deniz canlılarının düşürülmesi ve çok düşük basınçlı buhar veya sıcak su ile yıkanarak temizlenmesi) box kuler borular üzerindeki orijinal coating malzemesine zarar vermeyecek şekilde temizliğininin yerinde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Bütün box kulerler (Marka: KELVİON, Kapasite: 518 kW) ve kinistin alıcılar üzerinde bulunan ICAF sistemine ait tüm anotların orjinal olarak yenilenmesi, kablo bağlantılarının yapılması, makina dairesi deniz suyu mahalli kablo geçişi sızdırmazlığını 5 yıl boyunca sağlanacak şekilde yapılması. Anotların montajı manuelinde belirtilen şekilde yapılacak olup gerek görülmesi halinde anot montaj faundationlarında katot olarak ilave köşebent, lama, plaka, sac vb. düzeltmeler/yenilemeler yapılacaktır. Anotların kelepçelerinin orjinaline uygun olarak yenilenmesi (orjinal anotlar kuruluşumuz tarafından verilecektir). Yapılacak anot montajlarından sonra ICAF sisteminin comissioning kapsamındaTürkiye tek yetkilisi olan Pe-Gu Maritime Ltd. firması yetkili servis mühendisi tarafındangüncellemesinin ve tüm testlerinin yapılarak çalışır vaziyette teslim edilmesi.Malzemeli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Mutfak gider ve Gri su devrelerinin (DN40, DN50, DN65) sökülerek içlerinin basınçlı su ile temizlenmesi. Temizliği yapılan boruların contalarının yenilenmesi ve tekrar yerine monte edilmesi.Malzemeli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Gri su devreleri (DN 40, DN50, DN65) üzerlerine gemi personeli tarafından gösterilecek yerlere jacklı bağlantı ile hava verilebilecek ucu jacklı galvaniz manşon kaynatılması.Malzemeli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kompresörlerinin çıkış hattına iyi kalitede 1 (Bir) adet su/nem tutucu filtrenin eklenmesi. Filtre seçimi öncesi Kontrol Heyetinin onayı alınacaktır. Montaj için gerekli tüm işçilik yüklenici tarafından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Sıcak su hidrofor sistemi için kurum tarafından verilecek expansion tankının (270x510x310mm) Kontrol heyeti tarafından gösterilecek uygun yere (Foundation kaynatılarak) monte edilmesi ve expansion tankından sıcak su hidrofor sistemine boru bağlantısının yapılması. Boru devreleri Geberit Mapress (Bakır Boru) olup, ölçüsü DN25 tir. Expansion tankının montaj edileceği yer ile boru bağlantısının yapılacağı yer arasında yaklaşık 2 metre mesafe vardır. Yeni yapılacak bakır boru bağlantıları için özel aparat gerekemektedir.Malzemeli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Kinistin valfleri ve personelce gösterilecek diğer stop ve stop çek valflerin bakımının yapılması.Malzemeli mm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Stop ve stop çek valflerin yenilenmesi.Malzemeli mm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Globe valflerin bakımının yapılması.Malzemeli mm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Globe valflerin yenilenmesi.Malzemeli mm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Gate valflerin bakımının yapılması.Malzemeli mm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Gate (Sülüs) valflerin yenilenmesi.Malzemeli mm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Küresel valflerin yenilenmesi.Malzemeli mm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Kelebek valflerin bakım ve temizliklerinin yapılması, disk ve millerinin demonte edilerek kontrol edilmesi.Malzemeli mm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2.400,000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Kelebek valflerin yenilenmesi.Malzemeli mm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Çalpara valflerin bakımının yapılması.Malzemeli mm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Çalpara valflerin yenilenmesi.Malzemeli mm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SCHOTTEL firma servis mühendisi talep ve onayları doğrultusunda sancak-iskele azimuth sistem (Pitch, lub oil) yağları, steering sistem yağlarının tamamen boşaltılmaları. Boşaltılan yağların iş bitiminde tekrar kullanılmak üzere temiz kaplarda muhafaza edilmesi ve tekrar sisteme basarken 10 micron filtreden geçirilmesi. Pitch, lub oil yağını boşaltırken dreyn tapalarının açılarak yağın süzdürülmesi. Sistemin havalarının alınıp sistem çalışmaya hazır hale getirilmesi (sistemden boşaltılacak yağlar için temiz depolama tanklarının ve sisteme yağları geri basarken kullanılacak uygun pompanın temini yüklenici tarafından yapılacaktır). Montaj işlemi bitiminde havuzda dümen ve pitch sistemi sıfır ayarları kontrol edilecek gerekmesi halinde her iki sistemin sıfır ayarları yapılacaktır. Deneme seyrinde ihtiyaç durumunda dümen ve pitch sistemi sıfır ayarı ve basınç ayarları servis mühendisi tarafından yapılacaktır.Sabit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SCHOTTEL servis mühendisi ve Türk Loydu sörveyörün gözetimi altında; sancak-iskele ASD pervane kanatlarının emniyetli bir şekilde sökülmesi. Sökülen pervane kanatlarının temizliğinin yapılarak uygun ekipman kullanılarak polisaj yapılması, parlatılması. Pervane arka koruma kapağının sökülmesi, kapak iç temizliğinin yapılması. OD box'ın sökülmesi. Hub'ın pervane şaftından ayrılması. Pervane şaft flencinin sökülmesi. Pervane şaft seal krom laynerin temizlik ve krom layner yüzeyi göz kontrolleri yapılması ve uygun değilse yenilenmesi. Pervane şaft seallerinin yenilenmesi. Her iki sisteme ait propeller gearbox üzerinde değişmesi gereken sızdırmazlık elemanları ve diğer malzemelerin değişiminin yapılarak toplanması. Türk Loydu talebi doğrultusunda pervane, pervane civataları ve pervane şaftında tahribatsız muayene yöntemleri ile çatlak kontrolü yapılacaktır. Pervane kanatlarının montesi, kanat ve diğer bağlantı cıvataları, pervane montaj cıvataları sıkım işleminden sonra orijinali gibi emniyete alınacaktır. Bakımda kullanılacak yedek parçalar Kuruluşumuzca verilecektir (sökme, takma sırasında gerekli olacak hidrolik pompa vs. ekipmanlar yüklenici firma tarafından temin edilecektir).Sabit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SCHOTTEL servis mühendisi ve Türk Loydu sörveyörün gözetimi altında; sancak-iskele ASD Steam section seal bonding işlerinin yapılması ile ilgili gerekli ön hazırlıkların yapılması (İskele kurulumu, çevre temizliği). Gerekmesi durumunda azimuth steam section gemi bünyesindeki muafaza kapakların sökülmesi, bölgenin detaylı temizliğinin yapılması. Seallerin sökülüp, liner yüzeyi temizlenip göz kontrolü yapılması. Seal bonding işlemlerinin ve montajının yapılması. Seal bonding işlemi yapılırken en az 36 saat kesintisiz enerji ihtiyacı olacaktır (220V/50-60Hz). Bunun için gerekli hazırlığın yapılması. Bakımda kullanılacak yedek parçalar Kuruluşumuzca verilecektir.Sabit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SCHOTTEL servis mühendisi ve Türk Loydu sörveyörün gözetimi altında; sancak-iskele ana makine ve ASD Clutch arasındaki şaftların alınması. Clutch seal kit ile, keçe ve o-ringlerin yenilenmesi, input şaft keçesinin, ilgili O-ringlerin değişmesi, input şaft liner yüzey kontrolünün yapılması. İşler tamamlandıktan sonra Clutch ve şaftların layna alınarak montajı. Upper unit hidrolik hortumların gözle kontrolünün yapılması. Soğutma kulerlerinin bakımlarının yapılması. V kayışlarının göz ve sıkılık kontrolünün yapılması. Yedek malzemeler Kuruluşumuzca verilecektir.Sabit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Hasarlı pervane kanatlarının SCHOTTEL servis mühendisi ve Türk Loydu sörveyörün gözetimi altında uygun kaynak yöntemi ve malzeme ile kaynak edilerek işlenmesi.Malzemeli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Sevk sistemi ve şaft üzerindeki kontroller kapsamında ; Elastik kaplinlerin görsel kontrolü, Membran platelerin kontrolü, Composite shaft görsel kontrolü, Perde geçiş yatağı rulman kontrolü gerekirse yağlanması, Makine elastik takozların görsel kontrolü ve TB değerlerinin alınması, toplam boy kontrolü yapılması. Yapılacak işlemler ve kontroller VULKAN servis mühendisi tarafından yapılacaktır.Sabit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MTU 16V4000M73 ana makine ile pervane şaftı arasında lazer ile ; ana makine ile FiFi kumera arasında ise uygun bulunan kalibrasyon yöntemi (lazer veya komperatör) ile alignment kontrolünün yapılarak raporlanması.Sabit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Alınan alignment değerlerinin bozuk çıkması durumunda tespit edilen layn kaçıklığının ana makine takozlarından düzeltilebiliyor olması ihtimali varsa müdahale yapılarak laynın düzeltilmesi ve sonrasında deneme seyri yapılarak gerekli kontrollerin yapılması.Sabit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kontrol odası önünde bulunan grease trap sistemine by-pass devresi yapılması. Devre imalatı için kullanılacak malzemelerin (Boru, valf) hakedişleri boru ve valf maddelerinden verilecektir.Sabit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pis su devreleri çeşitli ebatlarda devrelerin birleşmesi ile pis su arıtma ünitesine girmektedir. Pis su arıtma ünitesine gelen bu devrelerin gemi tarafından gösterilecek kısımlarına yeniden revizyon yapılması ve bazı devrelerin yeniden imal edilmesi gerekmektedir. Yapılacak revizyon işlemi sonrası değişen devrelerin hakedişi boru işlerinden verilecektir. Revizyon yapılacak devrelerin hepsi makine dairesinde ve kolay ulaşılabilecek yerdedir.Sabit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mm çapında çelik boru.Malzemeli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16 mm çapında çelik boru.Malzemeli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20 mm çapında çelik boru.Malzemeli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26 mm çapında çelik boru.Malzemeli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28 mm çapında çelik boru.Malzemeli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 , 400 bar hidrolik hortum.Malzemeli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3/8 '' , 400 bar hidrolik hortum.Malzemeli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1/4 '' , 400 bar hidrolik hortum.Malzemeli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5/8 '' , 400 bar hidrolik hortum.Malzemeli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 400 bar hidrolik hortum.Malzemeli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 , 400 bar hidrolik hortum.Malzemeli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3/8 PUS DN 10Malzemeli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PUS DN15Malzemeli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 PUS DN20Malzemeli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PUS DN25Malzemeli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1/4 PUS DN32Malzemeli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PUS DN50Malzemeli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1/2 PUS DN65Malzemeli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 PUS DN80Malzemeli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4 PUS DN100Malzemeli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 PUS DN125Malzemeli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6 PUS DN150Malzemeli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42DC758C" w14:textId="333917A5" w:rsidR="000E6380" w:rsidRPr="00DC723F" w:rsidRDefault="000E6380" w:rsidP="000E6380">
      <w:r w:rsidR="00B0419A">
        <w:rPr>
          <w:rStyle w:val="Parahead"/>
          <w:spacing w:val="-2"/>
        </w:rPr>
        <w:t xml:space="preserve">Kurtarma 16 Römorkörü Special Sörvey Kapsamında Havuz, Karaya Alma, Güverte ve Makine Bakım Onarım İşleri</w:t>
      </w:r>
      <w:r w:rsidRPr="00DC723F">
        <w:rPr>
          <w:rStyle w:val="Parahead"/>
          <w:spacing w:val="-2"/>
        </w:rPr>
        <w:t>:</w:t>
      </w:r>
      <w:r w:rsidR="00950AE9">
        <w:rPr>
          <w:rStyle w:val="Parahead"/>
          <w:spacing w:val="-2"/>
        </w:rPr>
        <w:t xml:space="preserve"> </w:t>
      </w:r>
      <w:r w:rsidR="00D853EB" w:rsidRPr="00D853EB">
        <w:rPr>
          <w:rStyle w:val="Parahead"/>
          <w:b/>
          <w:bCs/>
          <w:spacing w:val="-2"/>
        </w:rPr>
        <w:t>2026/1110669</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Römorkörün lift ile karaya alınması, spmt ile elleçlenmesi veya havuzlanması, karada - havuzda muhafazası (İş emirlerinin diğer maddelerinde genel tabir olarak havuzlanma olarak tanımlanacaktır), iş bitiminde denize indirilmesi (İş bitimine kadar havuz yevmiyesi dahil). (RÖMORKÖR SEVK SİSTEMİ SCHOTTEL PITCH KONTROLLÜ SRP 560 CP OLUP TAKARYALAR HAVUZ PLANINA UYGUN KONUMLANDIRILACAKTIR). Havuz planlaması (lift ile karaya alınma, spmt ile elleçleme ya da havuzlanma) veya başka sebeplerden dolayı birden fazla denize indirilip karaya alınma ihtiyacı olması durumunda ilave ücret ödenmeyecektir. Römorkörün havuzlanması, spmt ile elleçlenmesi veya lift ile karaya alınması, karada-havuzda muhafazası ve iş bitiminde denize indirilmesi işi için teklif edilen tutar; toplam tutarın %15 (Onbeş) 'ini geçmeyecektir.Sabit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(sevk sistemi mahali), borda (usturmaça yuva ve lamaları dahil), parampet (iç/dış), kinistin sandıkları, kapakları, süzgeçleri (bunları sökme takma dahil), tanklar ve gemi bünyesinde talep edilecek alanların 400 barbasınçlı tatlı suile yıkanması.Box kuler basınçlı suya maruz kalmayacak şekilde muhafaza edilmesi gerekmektedir.Malzemeli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(sevk sistemi alanı dahil), borda (usturmaça yuva ve lamaları dahil), parampet (iç/dış), tüm açık güverteler (miyar güverte ve İniş-çıkış merdiven basamakları dahil), kinistin sandıkları, kapakları, süzgeçleri (bunları sökme takma dahil), box kuler mahali, tanklar ve gemi bünyesinde talep edilecek alanlarınSA1 grit veya SA1'e uygun olarak su jeti raspasınınyapılması (Boya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(sevk sistemi alanı dahil), borda (usturmaça yuva ve lamaları dahil), parampet (iç/dış), tüm açık güverteler (miyar güverte ve İniş-çıkış merdiven basamakları dahil), kinistin sandıkları, kapakları, süzgeçleri (bunları sökme takma dahil), box kuler mahali, tanklar ve gemi bünyesinde talep edilecek alanlarınSA2 grit veya SA2'ye uygun olarak su jeti raspasının yapılması(Boya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(sevk sistemi mahali), borda (usturmaça yuva ve lamaları dahil), parampet (iç/dış), tüm açık güverteler (miyar güverte ve İniş-çıkış merdiven basamakları dahil), kinistin sandıkları, kapakları, süzgeçleri (bunları sökme takma dahil), tanklar ve gemi bünyesinde talep edilecek alanlarınmekanik raspasınınyapılması (Boya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box kuler mahali, borda (usturmaça yuvası ve lamaları dahil), tüm açık güverteler (miyar güverte ve iniş-çıkış merdiven basamakları dahil) ve parampetler (iç/dış) ile sevk sistemi alanı, kinistin sandıkları, kapakları, süzgeçleri (Bunları sökme takma dahil) boya firması temsilcisinin vereceği ve boya spektine uygun kalınlıkta1. kat epoksi astarboya (mevcut boya sistemine uygun)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box kuler mahali, borda (usturmaça yuva ve lamaları dahil), tüm açık güverteler (miyar güverte ve iniş-çıkış merdiven basamakları dahil) ve parampetler (iç/dış) ile sevk sistemi alanı, kinistin sandıkları, kapakları, süzgeçleri (Bunları sökme takma dahil) boya firması temsilcisinin vereceği ve boya spektine uygun kalınlıkta2. kat epoksi astarboya (mevcut boya sistemine uygun)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box kuler mahali, sevk sistemi alanı, kinistin sandıkları, kapakları, süzgeçleri (Bunları sökme takma dahil) boya firması temsilcisinin vereceği ve boya spektine uygun kalınlıktaara bağlayıcıboya (mevcut boya sistemine uygun)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box kuler mahali, sevk sistemi alanı, kinistin sandıkları, kapakları, süzgeçleri (Bunları sökme takma dahil) boya firması temsilcisinin vereceği ve boya spektine uygun kalınlıkta güncel ulusal ve uluslararası mevzuatlara uygun(yüksek aktiviteli) silyl-acrylate teknolojili durağan tip antifouling boyaile boyanması. Ara sörveyi havuza alınmadan su altı kontrolü ile geçeçek, boya kalınlığı ve özelliğinde 5 (Beş) yıl korumayı sağlayacak şekilde boyanması.Birim fiyat 2 kat boya uygulanacak şekilde verilecektir.(Geminin servis sürati 14 knots olup, ortalama 10 gün/ay çalışmakta olduğundan (yüksek aktiviteli) durağan tip boya kullanılması).Malzemeli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Borda ve parampetlerin dış tarafının (usturmaça yuva ve lamaları dahil) boya firması temsilcisinin vereceği ve boya spektine uygun kalınlıkta ve orjinal renk (RAL2002 Orange) formunda poliüretan boya (Mevcut boya sistemine uygun) ileson katolarak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Tüm açık güverteler (miyar güverte ve iniş-çıkış merdiven basamakları dahil) boya firması temsilcisinin vereceği ve boya spektine uygun olarak son kat olarak güverte yeşili poliüretan boya uygulanacaktır. Tüm sprey nozulları, cam, çerçeve, gresörlük memeleri, antenleri ve diğer donanımların boyadan etkilenmemesi için gerekli maskeleme tedbiri alınacaktır.Malzemeli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güvertede yürüyüş alanı için belirlenen yerlere, uygulama için ilgili heyet oluru alınarak, ayak kaymasını önleyecek özellikte malzeme uygulanarak boya temsilcisinin vereceği ve boya spektine uygun olarak güverte yeşili son kat özellikli poliüretan boya ile boyanması. Uygulama yapılan alan hesaplanırken kaymaz malzemenin uygulandığı alan olarak değerlendirme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Üst yapı davlumbaz/yaşam mahalinin grandi direğinin en üst noktasından aşağı güverte seviyesine kadar tüm yan ve iç alanlar gerekli yüzey hazırlığının yapılması. Gerekli yüzey hazırlığı kapsamında yapılacak işlemler dahilinde yeterli basınçta su jeti raspası, kum raspası veya mekanik raspa kullanarak yapılacaktır. Akabinde mevcut boya sistemine uygun olarak astar ve 1. kat olarak parlak beyaz boya ile boyanması. Tüm sprey nozulları, cam, çerçeve, gresörlük memeleri, antenleri ve diğer donanımların boyadan etkilenmemesi için gerekli maskeleme tedbiri alınacaktır.Malzemeli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Üst yapı davlumbaz/yaşam mahalinin grandi direğinin en üst noktasından aşağı güverte seviyesine kadar tüm yan ve iç alanlar mevcut boya sistemine uygun 2. kat olarak parlak beyaz boya ile boyanması (boya uygulaması planına uygun). Tüm sprey nozulları, cam, çerçeve, gresörlük memeleri, antenleri ve diğer donanımların boyadan etkilenmemesi için gerekli maskeleme tedbiri alınacaktır.Malzemeli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Parampetlerin iç tarafının boya temsilcisinin vereceği ve boya spektine uygun boya ile son kat olarak boyanması (Renkler mevcut orijinal rengine uygun olacaktır).Malzemeli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Kabartma harflerle yazılı sancak-iskele baş taraftaki gemi isimleri ile sancak-iskele kıç taraftaki gemi isimleri, sancak-iskele baş omuzluklarda mevcut olan beyaz şerit, sancak-iskele borda üzerindeki ''KIYI EMNİYETİ'' ve "COASTAL SAFETY" yazılarının, bağlama limanı ve kana rakamları, ayrıca sancak-iskele bordalardaki freeboard ve sigorta markalarının gerekli yüzey hazırlıkları akabinde yazıldıkları zemine uygun kimyasal nitelikteboya ile 2 kat boyanması (Borda üzerinde bulunan tüm kabartmalı markalar boya planına ve orijinal rengine uygun olacak şekilde boyanacaktır).Malzemeli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Krom malzeme kaplı tüm bacaları ve bordada bulunan çapa demir yatakları mevcut kondüsyonu gereğince hangi tip uygulama gerekirse uygulanarak yüzey temizliğinin yapılarak polisaj ile parlatılması.Malzemeli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bünyesindeki mevcut TL Zn-1, TL Zn-2 (Karina, Sancak-İskele pervane ünitesi v.b.) tutyalar boya yüzey hazırlığından önce sökülecektir. Boya yüzey hazırlığından sonra boyaya başlamadan önce tutya montaj civatalarımaskelenecektir.Boya bitimine müteakip maskeleme sökülüp Heyetin onayından sonra tutya montajı başlayacaktır. 5 yıl koruma sağlayacak şekilde TL Zn-1, TL Zn-2 Tutya temini Türk Loydu veya Turk Loydunun kabul edeceği IACS üyesi klas kuruluşu onaylı üretim yapan firmalardan yapılacaktır. Analiz ve karışım oranı Türkak'ın yetkilendirdiği kuruluşlara yaptırılarak, raporu gemiye verilecektir. (Kontrol Heyeti tarafından yeni monte edilecek tutyalar içinden gerekli sayıda tutya, rastgele olarak seçilecek ve analizi yaptırılacaktır. Tutya analiz masrafları yükleniciye aittir.) Tutyaların montesi için ilave montaj dablini,contası ve civatası ihtiyaç olması durumunda yüklenici tarafından yapılacaktır.Tutya planı kurumumuzca verilecektir.Not: 54 Adet 15 Kg (AC 23BRZ), 36 adet 6,6 Kg (AC 34BOZ) tutya yüklenici tarafından temin edilecektir. SCHOTTEL sevk sistemi tutyaları Kuruluşumuzca verilecektir.Malzemeli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her iki zincirliğin (Güvertedeki zincirlik giriş borusu dahil, yaklaşık 10 metreküp) boya firması temsilcisinin önerileri doğrultusunda temizliğinin yapılarak atıkların çevreyi kirletmeyecek şekilde çuvala konularak dışarıya alınması.Malzemeli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her iki zincirliğin (Güvertedeki zincirlik giriş borusu dahil, yaklaşık 10 metreküp) boya firması temsilcisinin önerileri doğrultusunda mevcut kondüsyonuna uygun raspa yüzey hazırlığının yapılarak atıkların çevreyi kirletmeyecek şekilde çuvala konularak dışarıya alınması, yüzey hazırlığı sonrasında boya eksperinin uygun göreceği maksimum sürede korumayı sağlayacak şekilde boyanması.Malzemeli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her iki göz demiri ve demir zincirlerinin hırça mapasından çıkarılarak tamamının havuza/dışarıya alınıp serilmesi, solitleşen fırdöndülerin tavlanarak çalışır duruma getirilmesi, demir ve zincirlerin kondüsyonlarına göre SA1, SA2 grit veya SA1, SA2 grit raspasına uygun su jeti raspasının yapılması. Kilitlerin krom tel ile sarılarak beyaz ve kırmızı boya ile markalanması, demir çapası ve bedeninin 1 kat epoksi astar ve siyah epoksi boya ile boyanması, yapılacak işlem sonucu zincir ve demirlerin tekrar yerine alınması. Çapa tırnakları ile bedenin oynar kısmının kontrolü, tutmuş ise çalışır hale getirilmesi, tekrar yerine montesi.Malzemeli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Oynar bakla lokmalarının bazik elektrotla tek taraflı kaynağının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Zincir baklalarında eksik/hasarlı lokmaların tamamlanması.Malzemeli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Klas onayı doğrultusunda, zincir kilitlerini birbirine bağlayan kenter tipi kilitlerden deforme olmuş olanın veya yenilenmesine ihtiyaç duyulanın orijinal ölçü ve malzemeden sertifikalı olarak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 zaafiyetli olduğu tespit edilen mahallerde Türk Loydu onarım prosedürüne uygun, Türk Loydu veya Türk Loydunun kabul edeceği IACS üyesi klas kuruluşu onaylı, shop primerli A grade sertifikalı gemi sacı kullanılarak, sac ve iç eleman yenilemesi yapılacaktır. (Baş, kıç ve bordada deforme olan; D tipi, sosis ve anahtar tipi usturmaça yatak yuva sacları, lamaları, braketleri ve borda yumrusu dahil) ilgili klas sörveyi talepleri doğrultusunda zafiyetli kısımlar orjinal sac kalınlığında insert yapılacak/eleman yenilenecektir. Mevcut alanda çatlamaya karşı özel elektrod ile işlem gerekmesi halinde ücret farkı ödenmeyecektir. Insert yapılacak mahallerdeki mani teferruatın (kaptan ve baş mühendis izni ve bilgisi dahilinde) sökülmesi ve iş bitimi yerine monte edilmesi ile mani teferruatın sökme ve takılması esnasında deforme olan malzeme/teçhizatın aynı malzemeden yenisi ile değiştirilmesi ve insert yapılan sacların her iki yüzeyinin geminin orjinal boya spektine uygun olacak şekilde astar ve son kat boya uygulaması Yüklenici firmaca bila bedel yapılacaktır. Sac değişimi sonrasında çıkan hurdalar iş bitimi Kuruluşumuzun uygun göreceği bir yere teslim edilecek ve ilgili teslim belgesi tarafımıza verilecektir. Sac değişimleri sonrası kaynak dikişlerine TL onaylı firma tarafından UT testi survey nezaretinde yapılacaktır. Bu testi yapan kişinin seviye 2 sertifikası olması ve test cihazının kalibrasyon sertifikası olması ve rapora eklenmesi gerekmektedir. Kaynakçılar, yenilenen saclar, profiller ve kullanılan sarf malzemeleri sertifikalı olmalıdır. Yeni saclar TL veya IACS klas sertifikalı olmalı, gemi sac açılım planında belirtilen kalınlık ve kalitede seçilmelidir. Tersane tamir raporu tarafımıza 3 nüsha olarak verilmelidir. (Değişen sacların bulunduğu lokasyon frame aralıkları, sac kalınlık ve boyutları skeç ile raporlanmalıdır)Malzemeli kilogram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kilogram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Gemice gösterilecek muhtelif açık/kapalı mahallerde oksijen ile tavlama-çektirme yapılarak düzeltme yapılması.Metrekare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kıç ve bordada bulunan usturmaçaların(D tipi ve seyyar tip usturmaçalar)zedelenmeyecek şekilde bağlantı saplamaları da dahil yerlerinden sökülerek saplama yuvalarının tashih ve onarımlarının yapılması. CE ve TSE belgeli, imalatçı sertifikalı uygun çapta ve et kalınlığında, deniz ve güneş şartlarına dayanıklı, siyah bezli lastik hortum kılıfı giydirilerek sökülen tüm usturmaçalar, boya uygulaması akabinde tekrar yerlerine orijinaline uygun monte edilecektir. Usturmaçaların ve montaj elemanlarının (zincir,kilit,kerye,liftin,sapan,spanzet,pim vb.) işçilik hatasından dolayı zarar görmesi halinde, yırtılan zedelenen usturmaçalar ve zarar gören montaj elemanları yüklenici tarafından orjinaline uygun bila bedel yenilenecektir. D tipi usturmaça krom pimlerinden düzeltilme ihtiyacı olanlar düzeltilecektir. Galvaniz olan montaj ekipmanları en az 70 mikron sıcak daldırma yapılacaktır.- Ayrıca kopilyalar, pullar orjinal boyunda krom olarak yenilenecek ve pim yuvalarında bulunan contaların kullanılmayacak durumda olanları yenilenecektir.- Yenilenmesi gereken seyyar usturmaçalar (Uçak ve iş makinası lastiği olabilir) kurum tarafından tedarik edilirse, zincir montajı için seyyar lastiklere delik açılması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 tipi usturmaçaların sökme takma esnasında kullanılamayacak durumda olduğu tespit edilen pimlerin (krom), orjinaline uygun olarak temini ile yerlerine montesi.Malzemeli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bordalarda bulunan D tipi usturmaçaların demontesinden sonra deformasyon olduğu tespit edilenlerin Türk Loydu veya Türk Loydunun kabul edeceği IACS üyesi klas kuruluşunca onaylı ve sertifikalı olarak üretilen malzeme ile yenilenmesi. Yenilenecek D tipi usturmaçaların yapısal ve teknik özelliği, kriteri, orijinaline uygun olacak ve Kontrol Heyeti'nin onayı doğrultusunda temini yapılacaktır (Bilgi olması adına usturmaça genişlik ve derinliği 300 x 300 mm, boyu değişiklik göstermektedir. Hassas ölçüsü yerinde alınacaktır).Malzemeli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tarafta gemi bünyesinde bulunan mevcut lastik usturmaçaların bağlandığı yaklaşık 100 x 100 x 14 mm ebadında mapanın gemiden verilecek numuneye uygun imal edilmesi, 2 kat astar 2 kat son kat boya uygulanarak gemice gösterilecek yerlere montesinin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tanklarının (Potable Water Tank) (21,8 metreküp) menhol kapaklarının açılarak basınçlı su ile yıkanıp temizliğinin yapılması. Atıkların çevreyi kirletmeyecek şekilde dışarıya alınması ve çevre temizlik kuralları doğrultusunda imhasının yapılması. Menhol kapak contalarının orjinaline uygun yenilenmesi, menholün kapatılması.Sabit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tanklarının (Potable Water Tank) boya eksperi görüşleri doğrultusunda; mevcut uygulamaya ve içme suyu depolamaya uygun boya uygulaması için gerekli yüzey hazırlığının yapılması. Tanklarının temizlik sonrası boya eksperi kontrolleri sonrasında ihtiyaç duyulan yüzey hazırlığı yöntemi (SA1, SA2, Mekanik veya uygun su jeti vb.) uygulanacaktır.Malzemeli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tanklarının boya eksperi görüşleri doğrultusunda; mevcut uygulamaya ve içme suyu depolamaya uygun boya uygulaması için gerekli yüzey hazırlığının yapılması akabinde içme suyu depolamaya uygun boya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tanklarının (AFT/FORE PEAK TFW P/S) (18,1x2+15,2 metreküp) menhol kapaklarının açılarak basınçlı su ile yıkanıp temizliğinin yapılması. Atıkların çevreyi kirletmeyecek şekilde dışarıya alınması ve çevre temizlik kuralları doğrultusunda imhasının yapılması. Menhol kapak contalarının, deforme olan saplama ve somunların orjinaline uygun yenilenmesi, menholün kapatılması.Sabit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tanklarının (AFT/FORE PEAK TFW P/S) boya eksperi görüşleri doğrultusunda; mevcut uygulamaya ve içme suyu depolamaya uygun boya uygulaması için gerekli yüzey hazırlığının yapılması. Tanklarının temizlik sonrası boya eksperi kontrolleri sonrasında ihtiyaç duyulan yüzey hazırlığı yöntemi (SA1, SA2, Mekanik veya uygun su jeti vb) uygulanacaktır.Malzemeli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tanklarının (AFT/FORE PEAK TFW P/S) boya eksperi görüşleri doğrultusunda; mevcut orijinal boya spektine uygun şekilde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bünyesinde bulunan ve gemice gösterilecek tankların (yakıt depolama,yakıt servis, dreyn, sewage, grey water, bilge, oily water, sludge, dirty oil, Overflow, su vb.) (Sancak-iskele günlük tank: 2 x 20,4 metreküp, Kıç yakıt tankı: 2x13,8 metreküp, Merkez depo tankı (Double Bottom): 2x 35,3 metreküp, Yan depo tank (Double bottom side): 2x15,4 metreküp, Pis su/Gri su tankı: 2x8,7 metreküp, Kirli yağ&amp;Taşıntı tankı: 2x4,4 metreküp, Yağlı su, Çamur tankı: 2x6,6 metreküp klas onayı doğrultusunda temizliğinin ve gasfreesinin yapılması. Temizlik öncesi tankların Gas-free işlemlerinin yapılması, Gas-free işlemleri sonrası gerekli gaz ölçümlerinin yapılıp, kapalı mahalle giriş kurallarına uygun olarak tank temizliklerine başlanması. Temizlik sonrası, çevreyi kirletmeyecek şekilde çuval/poşet kullanılarak ve ilgili mevzuat gereği çevre temizlik kurallarına uyarak çıkan atıkların imha edilmesi. Temizlik sonrası menhol kapak contalarının yenilenerek montajının yapılması.Malzemeli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160,000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bünyesinde bulunan ve ihtiyaca binaen sıcak çalışma yapılacak mahallerdeki gemice gösterilecek tankların (yakıt depolama, yakıt servis, kirli yağ, dreyn, sludge, sewage, grey water, sintine vb.) klas onayı doğrultusunda ulusal ve uluslararası mevzuata uygun olarak gerekli ön hazırlık ve işlemler yapılarak sıcak çalışma yapılabilir rapor/sertifikasının verilmesi.Malzemeli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İskele servis (P-S) yakıt tanklarının boya eksperince kontrolü ve talebine uygun olacak şekilde boya yüzey hazırlığının yapılması. Tankın temizlik sonrası boya eksperi kontrolleri sonrasında ihtiyaç duyulan yüzey hazırlığı yöntemi (SA1, SA2, Mekanik veya uygun su jeti vb) uygulanacaktır.Malzemeli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İskele servis (P-S) yakıt tanklarının boya eksperince kontrolü ve talebine uygun olacak şekilde yüzey hazırlığından sonra boya eksperinin görüşleri doğrultusunda ve yakıt depolamaya uygun boya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Sewage/Grey water tanklarının boya eksperince kontrolü ve talebine uygun olacak şekilde boya yüzey hazırlığının yapılması. Tankın temizlik sonrası boya eksperi kontrolleri sonrasında ihtiyaç duyulan yüzey hazırlığı yöntemi (SA1, SA2, Mekanik veya uygun su jeti vb.) uygulanacaktır.Malzemeli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Sewage/Grey water tanklarının boya eksperince kontrolü ve talebine uygun olacak şekilde yüzey hazırlığından sonra boya eksperinin görüşleri doğrultusunda uygun boya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güvertesinde bulunan tank, pis su, mk karterleri, kinistinlere ve yaşam mahaline ait 20 adet hava firar başlıklarının sökülerek bakımlarının yapılıp klas kontrolüne açılması. Contalarının, tellerinin değiştirilmesi, kullanılamayacak durumda olan civata ve saplamalarının paslanmaz krom olarak yenilenmesi. Bakımlar sonrasında yerlerine monte edilmesi. (6 adet DN65, 2 adet DN150, 3 adet DN125, 5 adet DN100, 3 adet DN50, 1 adet DN350).Malzemeli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güvertesinde bulunan tank, pis su ve kinistinlere ait hava firar toplarından kullanılamayacak durumda olanların orijinaline uygun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Kaptan kamarasının 2 alabandasının (ön ve yan) kaplamalarının sökülerek araya ses önleyici izalosyon yapılarak kaplamanın kapatılması. Kullanılacak ses izalosyon malzemesinin seçimi için kontrol heyetinin görüşü alınacaktır. Ses önleyici izolasyon malzemesi olarak bariyerli ses izolasyon süngeri, tecsound vb. kullanılacaktır (yaklaşık alabanda ölçüleri: ön yüzey 250 cm x 210 cm, yan yüzey 160 cm x 210 cm).Malzemeli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salonda bulunan koltuk, kanepe süngerlerinin 35 densite ergonomik özelliğe sahip birinci sınıf malzeme ile kaplanması (Miktarlar kullanım alanıdır).Malzemeli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salonda bulunan koltuk, kanepe yüzeyleri silinebilir ve alev geciktirici özellikli leke tutmayan marin tip sertifikalı kumaş/deri malzeme ile kaplanması (Miktarlar kullanım alanıdır. Renk ve kalite için gemi kaptanlığının onayı alınacaktır).Malzemeli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Grandi direği üzerine en üst noktaya rahat ulaşım sağlanması için çıkan kişinin ayaklarını rahat koyabilmesi adına direğin çevresindeki metal kafesin üzerinde gemice gösterilecek uygun yerlere basamak/platform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Gemice gösterilecek elektrik motorlarının demonte edilip, rulmanlarının değişimi, keçelerinin yenilenmesi, rotor-stator sargılarının electro-clenear ile yıkanması, verniklenerek toplanması, dış keysin temizlik sonrası boyanması ve overhaul edildikten sonra tekrar montajının yapılması. (Overhaul esnasında rulman yataklarında klerens boşluğu görülmesi durumunda orjinaline uygun hale getirilmesi, soğutma fanlarında kırık görülmesi durumunda yenilenmesi, klemens bağlantı kutularında deformasyon görülmesi durumunda yenilenmesi).Malzemeli kilowatt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kilowatt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İskele ve Sancak Demir ırgatı (DATA DZC 5000 H) tambur milinin greslemesi amacıyla ırgat üzerinde uygun yere gres memesi montajı için bir delik açılması ve açılan bu deliğe gres memesi takılması.Malzemeli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Demir zincirini yönlendiren zincirlik öncesindeki deveboynu devrenin yerinden kesilerek Kontrol heyetinin isteyeceği açıda yeniden kaynatılması.Malzemeli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baş tarafta bulunan mahalde alabandaya gelecek şekilde Kontrol Heyetinin göstereceği uygun yere krom malzemeden el yıkama lavabosu koyulması. Lavaboya gelecek temiz su devre ve giderde kullanılacak pis su devresi malzeme hakedişleri boru işlerinden verilecektir.Malzemeli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ana makine deniz suyu giriş devresinde layn kaçıklığı bulunmaktadır. Gerekmesi durumunda bu bölgeye yeni devre konularak kaçıklığın giderilmesi. Malzeme hakedişi boru işlerinden verilecektir.Sabit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store içerisinde bulunan yangın zili görev yapmamaktadır. Yapılan kontrollerde sorunun elektrik devresinde olduğu tespit edilmiştir. Sorunlu devrenin tespit edilerek arızanın giderilmesi.Malzemeli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ATLAS COPCO marka 2 adet hava kompresörünün panolarının üzerine çalışma saatlerini gösteren Counter sayaç monte edilmesi. (2 adet monte edilecektir).Malzemeli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İskele ve sancak makine dairesi fanlarının (HEINEN HOPMAN, Model: HUA -S 900) komple sökülerek dışarıya alınması, fan kanatlarının temizliği ve kontrolü gerekirse yeniden ayarlanması, fan elektrik motorlarının "Elektrik Motorlar Bakım İşleri" maddesi kapsamında bakımlarının yapılması, motor bakım işlemi sonrası fan ile beraber balansa alınması ve yerine montajı, fan mahali temizliklerinin yapılması. Tüm sökme takma işlemleri Heinen Hopman manuale göre yapılacaktır.Malzemeli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Schottel dairesinde bulunan fanın (2 adet HEINEN HOPMAN, Model: HUA -S 315) yerinden sökülerek fan kanatlarının aşınma kontrollerinin yapılması, iç ve dış temizliklerinin yumuşak fırça veya uygun soft kimyasal ile yapılması (Kesinlikle yüksek basınçlı hava veya ağır kimyasal olmayacak), 24VDC elektrik motorlarının kömürlerinin değişimleri sonrası yerine monte edilmesi.Malzemeli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Kuzine ve makine kontrol odası tavanında bulunan CK 100 C model kanal tipi radyal fanın, tavan panelleri kaldırılarak ve yerinden sökülerek tüm iç-dış temizliklerinin yumuşak fırça veya uygun soft kimyasal ile yapılması (Kesinlikle yüksek basınçlı hava veya ağır kimyasal olmayacak) ve fan kanat kontrollerinin yapılması, iş bitimi panellerin ve fanın yerine monte edilmesi.Malzemeli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Air Condition sistemine ait (HEINEN HOPMAN AC- 1) havalandırma ünitesinin fan ve elektrik motorunun sökülerek bakımlarının yapılması. Fanın kanat temizliklerinin, dış keysin temizliği ve balansının yapılarak ayrıca yatak rulmanlarının da orjinaline uygun yenilenerek yerine monte edilmesi. Elektrik motorunun rulmanlarının değiştirilmesi, keçelerinin yenilenmesi, rotor-stator sargılarının electro-clenear ile yıkanması, verniklenerek toplanması. Sistem üzerindeki V-kayışlarının kitap ölçülerine dikkat edilerek yenilenmesi. Montaj sonrası line kontrolünün de yapılarak sistemin çalışır vaziyette teslimi.- Fan için; Marka : NICOTRA , Model : RDH 280 K , Bearing : SKF Yet 206- Elektrik motoru için; Marka : ABB , Model : Standard , Bearing : 6306 2Z C3, 6205 2Z C3- Kayışlar için; 2 adet A13 x 1150 LiMalzemeli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Air Condition sistemine ait (HEINEN HOPMAN AC- 1) havalandırma ünitesinin metal keysinin üst kısımlarında ve fan tarafı iç kısımlarında paslı alanlar mevcuttur. Ünite üzerindeki SPIRO hava devrelerinin gerekli olanlarının yerlerinden sökülmesi sonrası ünitenin iç ve dış yüzeyinin paslı alanlarının raspasının yapılarak Gri renk RAL7035 boya ile boyanması, boya sonrası sökülen SPIRO hava devrelerinin paslı olanlarının yenilenmesi (Galvaniz Spiro ile). Tüm bu işlemler sonrası yenilenen SPIRO hava devrelerinin işin tekniğine uygun ve tam izolasyon sağlayacak şekilde yerine geri monte edilmesi. Paslı olan ve değişimi gereken SPIRO hava devreleri 4 adet hat ve toplam uzunluk (4 x 2.5 metre) 10 metre, devre çapı 300 mm' dir.Malzemeli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İskele taraf ana makine bacası (Baca malzeme 316 L) güverte çıkış tarafındaki 316 L paslanmaz malzemeden olan KEP isimli parça kaynak zafiyeti sebebi ile baca üzerinde gevşek durumdadır. Bu parçanın lazer krom kaynağı yöntemi ile baca hattı üzerine kaynatılması gerekmektedir. Kaynatılacak malzeme: DIN 2617 KEP , DN 700Malzemeli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Deniz Suyu pompası (STANDART POMPA Model : ECO SNL 40-125) komple demonte edilip overhaul edildikten sonra tekrar montajının yapılması. Overhol raporu kontrol heyeti ile paylaşılacaktır.Malzemeli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Deniz Suyu pompası (STANDART POMPA Model : ECO SNL 40-125) impeller kontrolü, karar verilmesi halinde orjinaline uygun deniz suyuna dayanıklı malzeme kullanılarak yenilenmesi ve montajının yapılması.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Deniz Suyu pompası (STANDART POMPA Model : ECO SNL 40-125) mekanik sealin orjinaline uygun olarak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Seperatör Yakıt Besleme pompası (KRACHT POMPA Model : KF 25 RF 2/158) komple demonte edilip overhaul kiti ile birlikte bakımı yapıldıktan sonra tekrar montajının yapılması. Overhol raporu kontrol heyeti ile paylaşılacaktır.Malzemeli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Seperatör Yakıt Besleme pompası (KRACHT POMPA Model : KF 25 RF 2/158) impeller kontrolü, karar verilmesi halinde orjinaline uygun deniz suyuna dayanıklı malzeme kullanılarak yenilenmesi ve montajının yapılması.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Seperatör Yakıt Besleme pompası (KRACHT POMPA Model : KF 25 RF 2/158) mekanik sealin orjinaline uygun olarak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box kuler (Marka:KELVİON, Kapasite:518 kW) mahalinin açılarak kulerler yerinden sökülmeden, imalatçı firma önerileri doğrultusunda (manuelde belirtilen uygun kimyasal madde püskürtülerek yapışan deniz canlılarının düşürülmesi ve çok düşük basınçlı buhar veya sıcak su ile yıkanarak temizlenmesi) box kuler borular üzerindeki orijinal coating malzemesine zarar vermeyecek şekilde temizliğininin yerinde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Bütün box kulerler (Marka: KELVİON, Kapasite: 518 kW) ve kinistin alıcılar üzerinde bulunan ICAF sistemine ait tüm anotların orjinal olarak yenilenmesi, kablo bağlantılarının yapılması, makina dairesi deniz suyu mahalli kablo geçişi sızdırmazlığını 5 yıl boyunca sağlanacak şekilde yapılması. Anotların montajı manuelinde belirtilen şekilde yapılacak olup gerek görülmesi halinde anot montaj faundationlarında katot olarak ilave köşebent, lama, plaka, sac vb. düzeltmeler/yenilemeler yapılacaktır. Anotların kelepçelerinin orjinaline uygun olarak yenilenmesi (Orjinal anotlar kuruluşumuz tarafından verilecektir). Yapılacak Anot montajlarından sonra ICAF sisteminin comissioning kapsamındaTürkiye tek yetkilisi olan Pe-Gu Maritime Ltd. firması yetkili servis mühendisi tarafındangüncellemesinin ve tüm testlerinin yapılarak çalışır vaziyette teslim edilmesi.Malzemeli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Mutfak gider ve Gri su devrelerinin (DN40, DN50, DN65) sökülerek içlerinin basınçlı su ile temizlenmesi. Temizliği yapılan boruların contalarının yenilenmesi ve tekrar yerine monte edilmesi.Malzemelimetre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Gri su devreleri (DN40, DN50, DN65) üzerlerine gemi personeli tarafından gösterilecek yerlere jacklı bağlantı ile hava verilebilecek ucu jacklı galvaniz manşon kaynatılması.Malzemeli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kompresörlerinin çıkış hattına iyi kalitede 1 (Bir) adet su/nem tutucu filtrenin eklenmesi. Filtre seçimi öncesi Kontrol Heyetinin onayı alınacaktır. Montaj için gerekli tüm işçilik yüklenici tarafından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Sıcak su hidrofor sistemi için kurum tarafından verilecek expansion tankının (270 x 510 x 310 mm) Kontrol heyeti tarafından gösterilecek uygun yere (Foundation kaynatılarak) monte edilmesi ve expansion tankından sıcak su hidrofor sistemine boru bağlantısının yapılması. Boru devreleri Geberit Mapress (Bakır Boru) olup, ölçüsü DN25 'tir. Expansion tankının montaj edileceği yer ile boru bağlantısının yapılacağı yer arasında yaklaşık 2 metre mesafe vardır. Yeni yapılacak bakır boru bağlantıları için özel aparat gerekmektedir.Malzemeli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Kinistin valfleri ve personelce gösterilecek diğer stop ve stop çek valflerin bakımının yapılması.Malzemeli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Stop ve stop çek valflerin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Globe valflerin bakımının yapılması.Malzemeli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Globe valflerin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Gate valflerin bakımının yapılması.Malzemeli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Gate (Sülüs) valflerin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Küresel valflerin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Kelebek valflerin bakım ve temizliklerinin yapılması, disk ve millerinin demonte edilerek kontrol edilmesi.Malzemeli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2.400,000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Kelebek valflerin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Çalpara valflerin bakımının yapılması.Malzemeli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Çalpara valflerin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SCHOTTEL firma servis mühendisi talep ve onayları doğrultusunda sancak-iskele azimuth sistem (Pitch, lub oil) yağları, steering sistem yağlarının tamamen boşaltılmaları. Boşaltılan yağların iş bitiminde tekrar kullanılmak üzere temiz kaplarda muhafaza edilmesi ve tekrar sisteme basarken 10 micron filtreden geçirilmesi. Pitch, lub oil yağını boşaltırken dreyn tapalarının açılarak yağın süzdürülmesi. Sistemin havalarının alınıp sistem çalışmaya hazır hale getirilmesi (Sistemden boşaltılacak yağlar için temiz depolama tanklarının ve sisteme yağları geri basarken kullanılacak uygun pompanın temini yüklenici tarafından yapılacaktır). Montaj işlemi bitiminde havuzda dümen ve pitch sistemi sıfır ayarları kontrol edilecek gerekmesi halinde her iki sistemin sıfır ayarları yapılacaktır. Deneme seyrinde ihtiyaç durumunda dümen ve pitch sistemi sıfır ayarı ve basınç ayarları servis mühendisi tarafından yapılacaktır.Sabit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SCHOTTEL servis mühendisi ve Türk Loydu sörveyörün gözetimi altında; sancak-iskele ASD pervane kanatlarının emniyetli bir şekilde sökülmesi. Sökülen pervane kanatlarının temizliğinin yapılarak uygun ekipman kullanılarak polisaj yapılması, parlatılması. Pervane arka koruma kapağının sökülmesi, kapak iç temizliğinin yapılması. OD box'ın sökülmesi. Hub'ın pervane şaftından ayrılması. Pervane şaft flencinin sökülmesi. Pervane şaft seal krom laynerin temizlik ve krom layner yüzeyi göz kontrolleri yapılması ve uygun değilse yenilenmesi. Pervane şaft seallerinin yenilenmesi. Her iki sisteme ait propeller gearbox üzerinde değişmesi gereken sızdırmazlık elemanları ve diğer malzemelerin değişiminin yapılarak toplanması. Türk Loydu talebi doğrultusunda pervane, pervane civataları ve pervane şaftında tahribatsız muayene yöntemleri ile çatlak kontrolü yapılacaktır. Pervane kanatlarının montesi, kanat ve diğer bağlantı cıvataları, pervane montaj cıvataları sıkım işleminden sonra orijinali gibi emniyete alınacaktır. Bakımda kullanılacak yedek parçalar Kuruluşumuzca verilecektir. (Sökme, takma sırasında gerekli olacak hidrolik pompa vs. ekipmanlar yüklenici firma tarafından temin edilecektir).Sabit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SCHOTTEL servis mühendisi ve Türk Loydu sörveyörün gözetimi altında; sancak-iskele ASD Steam section seal bonding işlerinin yapılması ile ilgili gerekli ön hazırlıkların yapılması (İskele kurulumu, çevre temizliği). Gerekmesi durumunda azimuth steam section gemi bünyesindeki muafaza kapakların sökülmesi, bölgenin detaylı temizliğinin yapılması. Seallerin sökülüp, liner yüzeyi temizlenip göz kontrolü yapılması. Seal bonding işlemlerinin ve montajının yapılması. Seal bonding işlemi yapılırken en az 36 saat kesintisiz enerji ihtiyacı olacaktır (220V/50-60Hz). Bunun için gerekli hazırlığın yapılması. Bakımda kullanılacak yedek parçalar Kuruluşumuzca verilecektir.Sabit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SCHOTTEL servis mühendisi ve Türk Loydu sörveyörün gözetimi altında; sancak-iskele ana makine ve ASD Clutch arasındaki şaftların alınması. Clutch seal kit ile, keçe ve o-ringlerin yenilenmesi, input şaft keçesinin, ilgili O-ringlerin değişmesi, input şaft liner yüzey kontrolünün yapılması. İşler tamamlandıktan sonra Clutch ve şaftların layna alınarak montajı. Upper unit hidrolik hortumların gözle kontrolünün yapılması. Soğutma kulerlerinin bakımlarının yapılması. V kayışlarının göz ve sıkılık kontrolünün yapılması. Yedek malzemeler Kuruluşumuzca verilecektir.Sabit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Hasarlı pervane kanatlarının SCHOTTEL servis mühendisi ve Türk Loydu sörveyörün gözetimi altında uygun kaynak yöntemi ve malzeme ile kaynak edilerek işlenmesi.Malzemeli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Sevk sistemi ve şaft üzerindeki kontroller kapsamında ; Elastik kaplinlerin görsel kontrolü, Membran platelerin kontrolü, Composite shaft görsel kontrolü, Perde geçiş yatağı rulman kontrolü gerekirse yağlanması, Makine elastik takozların görsel kontrolü ve TB değerlerinin alınması, toplam boy kontrolü yapılması. Yapılacak işlemler ve kontrollerVULKAN servis mühendisi tarafından yapılacaktır.Sabit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MTU 16V4000M73 ana makine ile pervane şaftı arasında lazer ile; ana makine ile FiFi kumera arasında ise uygun bulunan kalibrasyon yöntemi (lazer veya komperatör) ile alignment kontrolünün yapılarak raporlanması.Sabit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Alınan alignment değerlerinin bozuk çıkması durumunda tespit edilen layn kaçıklığının ana makine takozlarından düzeltilebiliyor olması ihtimali varsa müdahale yapılarak laynın düzeltilmesi ve sonrasında deneme seyri yapılarak gerekli kontrollerin yapılması.Sabit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kontrol odası önünde bulunan grease trap sistemine by-pass devresi yapılması. Devre imalatı için kullanılacak malzemelerin (Boru, valf) hakedişleri boru ve valf maddelerinden verilecektir.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pis su devreleri çeşitli ebatlarda devrelerin birleşmesi ile pis su arıtma ünitesine girmektedir. Pis su arıtma ünitesine gelen bu devrelerin gemi tarafından gösterilecek kısımlarına yeniden revizyon yapılması ve bazı devrelerin yeniden imal edilmesi gerekmektedir. Yapılacak revizyon işlemi sonrası değişen devrelerin hakedişi boru işlerinden verilecektir. Revizyon yapılacak devrelerin hepsi makine dairesinde ve kolay ulaşılabilecek yerdedir.Sabit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mm çapında çelik boru.Malzemeli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16 mm çapında çelik boru.Malzemeli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20 mm çapında çelik boru.Malzemeli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26 mm çapında çelik boru.Malzemeli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28 mm çapında çelik boru.Malzemeli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 , 400 bar hidrolik hortum.Malzemeli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3/8 '' , 400 bar hidrolik hortum.Malzemeli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1/4 '' , 400 bar hidrolik hortum.Malzemeli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5/8 '' , 400 bar hidrolik hortum.Malzemeli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 400 bar hidrolik hortum.Malzemeli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 , 400 bar hidrolik hortum.Malzemeli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3/8 PUS - DN 10Malzemeli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PUS - DN15Malzemeli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 PUS - DN20Malzemeli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PUS - DN25Malzemeli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1/4 PUS - DN32Malzemeli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PUS - DN50Malzemeli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1/2 PUS - DN65Malzemeli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 PUS - DN80Malzemeli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4 PUS - DN100Malzemeli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 PUS - DN125Malzemeli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6 PUS - DN150Malzemeli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tbl>
      <w:tblPr>
        <w:tblW w:w="9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1"/>
        <w:gridCol w:w="4681"/>
      </w:tblGrid>
      <w:tr w:rsidR="00771A77" w:rsidRPr="00B701DA" w14:paraId="1D847D6C" w14:textId="77777777" w:rsidTr="00B701DA">
        <w:trPr>
          <w:trHeight w:val="299"/>
        </w:trPr>
        <w:tc>
          <w:tcPr>
            <w:tcW w:w="4681" w:type="dxa"/>
          </w:tcPr>
          <w:p w14:paraId="43A1D6B3" w14:textId="77777777" w:rsidR="00771A77" w:rsidRPr="009A5C87" w:rsidRDefault="00771A77" w:rsidP="00261D2D">
            <w:pPr>
              <w:spacing w:line="276" w:lineRule="auto"/>
              <w:jc w:val="right"/>
              <w:rPr>
                <w:b/>
                <w:bCs/>
                <w:sz w:val="20"/>
              </w:rPr>
            </w:pPr>
            <w:r w:rsidRPr="009A5C87">
              <w:rPr>
                <w:b/>
                <w:bCs/>
                <w:sz w:val="20"/>
              </w:rPr>
              <w:t>GENEL TOPLA</w:t>
            </w:r>
            <w:r w:rsidR="00261D2D" w:rsidRPr="009A5C87">
              <w:rPr>
                <w:b/>
                <w:bCs/>
                <w:sz w:val="20"/>
              </w:rPr>
              <w:t xml:space="preserve">M </w:t>
            </w:r>
          </w:p>
        </w:tc>
        <w:tc>
          <w:tcPr>
            <w:tcW w:w="4681" w:type="dxa"/>
          </w:tcPr>
          <w:p w14:paraId="32B67A74" w14:textId="77777777" w:rsidR="00771A77" w:rsidRPr="009A5C87" w:rsidRDefault="00A25CBA" w:rsidP="00B701DA">
            <w:pPr>
              <w:jc w:val="both"/>
              <w:rPr>
                <w:sz w:val="20"/>
              </w:rPr>
            </w:pPr>
            <w:r w:rsidRPr="009A5C87">
              <w:rPr>
                <w:i/>
                <w:color w:val="FFFFFF"/>
                <w:sz w:val="20"/>
              </w:rPr>
              <w:t>B</w:t>
            </w:r>
            <w:r w:rsidRPr="009A5C87">
              <w:rPr>
                <w:color w:val="FFFFFF"/>
                <w:sz w:val="20"/>
                <w:vertAlign w:val="superscript"/>
              </w:rPr>
              <w:t>22</w:t>
            </w:r>
          </w:p>
        </w:tc>
      </w:tr>
    </w:tbl>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