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2026/396928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 Hizmet Binası 270 (İkiyüzyetmiş) ,Gemi Trafik Hizmetleri Operasyon Amirliği/İstinye 49 (Kırkdokuz), Seyir ve Hab. Dai. Bşk./Sefaköy Yerleşkesi 68 (Altmışsekiz), Atölye Servisi/Osmaniye Verici İstasyonu (Hasdal Yerleşkesi) 13 (Onüç) öğün olmak üzere toplam takribi günlük 400 (Dörtyüz) Öğün Yemeğin 1 (Bir) yıl süresince hazırlanması ve servis edilmesi hizmeti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