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30CA" w14:textId="77777777" w:rsidR="001C570C" w:rsidRPr="0047628F" w:rsidRDefault="001C570C" w:rsidP="001C570C">
      <w:pPr>
        <w:pStyle w:val="GvdeMetniGirintisi"/>
        <w:tabs>
          <w:tab w:val="left" w:pos="426"/>
          <w:tab w:val="left" w:pos="7800"/>
        </w:tabs>
        <w:spacing w:after="0" w:line="360" w:lineRule="auto"/>
        <w:ind w:left="0"/>
        <w:jc w:val="center"/>
        <w:rPr>
          <w:rFonts w:ascii="Times New Roman" w:hAnsi="Times New Roman"/>
          <w:b/>
          <w:color w:val="000000"/>
          <w:sz w:val="24"/>
          <w:szCs w:val="24"/>
        </w:rPr>
      </w:pPr>
      <w:r>
        <w:rPr>
          <w:rFonts w:ascii="Times New Roman" w:hAnsi="Times New Roman"/>
          <w:b/>
          <w:color w:val="000000"/>
          <w:sz w:val="24"/>
          <w:szCs w:val="24"/>
        </w:rPr>
        <w:t>ÜÇÜNCÜ</w:t>
      </w:r>
      <w:r w:rsidRPr="0047628F">
        <w:rPr>
          <w:rFonts w:ascii="Times New Roman" w:hAnsi="Times New Roman"/>
          <w:b/>
          <w:color w:val="000000"/>
          <w:sz w:val="24"/>
          <w:szCs w:val="24"/>
        </w:rPr>
        <w:t xml:space="preserve"> TARAF KURUMSAL GİZLİLİK VE ÖN PROTOKOL ANLAŞMASI</w:t>
      </w:r>
    </w:p>
    <w:p w14:paraId="54AC9810"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7C52801D"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b/>
          <w:color w:val="000000"/>
          <w:sz w:val="24"/>
          <w:szCs w:val="24"/>
        </w:rPr>
      </w:pPr>
      <w:r w:rsidRPr="0047628F">
        <w:rPr>
          <w:rFonts w:ascii="Times New Roman" w:hAnsi="Times New Roman"/>
          <w:b/>
          <w:color w:val="000000"/>
          <w:sz w:val="24"/>
          <w:szCs w:val="24"/>
        </w:rPr>
        <w:t xml:space="preserve">1- TARAFLAR </w:t>
      </w:r>
    </w:p>
    <w:p w14:paraId="0409E4BB"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 ............................................................................................................... adresinde mukim olan …………………………………………………………………………. Sözleşme içerisinde </w:t>
      </w:r>
      <w:r w:rsidRPr="0047628F">
        <w:rPr>
          <w:rFonts w:ascii="Times New Roman" w:hAnsi="Times New Roman"/>
          <w:b/>
          <w:color w:val="000000"/>
          <w:sz w:val="24"/>
          <w:szCs w:val="24"/>
        </w:rPr>
        <w:t>“KARŞI TARAF”</w:t>
      </w:r>
      <w:r w:rsidRPr="0047628F">
        <w:rPr>
          <w:rFonts w:ascii="Times New Roman" w:hAnsi="Times New Roman"/>
          <w:color w:val="000000"/>
          <w:sz w:val="24"/>
          <w:szCs w:val="24"/>
        </w:rPr>
        <w:t xml:space="preserve"> olarak anılacaktır.)</w:t>
      </w:r>
    </w:p>
    <w:p w14:paraId="0A9887B8" w14:textId="77777777" w:rsidR="001C570C" w:rsidRPr="0047628F" w:rsidRDefault="001C570C" w:rsidP="001C570C">
      <w:pPr>
        <w:rPr>
          <w:rFonts w:ascii="Times New Roman" w:hAnsi="Times New Roman"/>
          <w:color w:val="000000"/>
          <w:sz w:val="24"/>
          <w:szCs w:val="24"/>
        </w:rPr>
      </w:pPr>
      <w:r w:rsidRPr="0047628F">
        <w:rPr>
          <w:rFonts w:ascii="Times New Roman" w:hAnsi="Times New Roman"/>
          <w:color w:val="000000"/>
          <w:sz w:val="24"/>
          <w:szCs w:val="24"/>
        </w:rPr>
        <w:t>-</w:t>
      </w:r>
      <w:r w:rsidRPr="0047628F">
        <w:rPr>
          <w:rFonts w:ascii="Times New Roman" w:hAnsi="Times New Roman"/>
          <w:sz w:val="24"/>
          <w:szCs w:val="24"/>
        </w:rPr>
        <w:t xml:space="preserve"> </w:t>
      </w:r>
      <w:r w:rsidRPr="0047628F">
        <w:rPr>
          <w:rFonts w:ascii="Times New Roman" w:hAnsi="Times New Roman"/>
          <w:color w:val="000000"/>
          <w:sz w:val="24"/>
          <w:szCs w:val="24"/>
        </w:rPr>
        <w:t xml:space="preserve">…………………. (Sözleşme içerisinde Kurum olarak anılacaktır.) arasında akdedilmiştir. </w:t>
      </w:r>
    </w:p>
    <w:p w14:paraId="189B50A6"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1971A9A1"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KARŞI TARAF ve </w:t>
      </w:r>
      <w:r w:rsidRPr="0047628F">
        <w:rPr>
          <w:rFonts w:ascii="Times New Roman" w:hAnsi="Times New Roman"/>
          <w:bCs/>
          <w:color w:val="000000"/>
          <w:sz w:val="24"/>
          <w:szCs w:val="24"/>
        </w:rPr>
        <w:t>Kuruluş</w:t>
      </w:r>
      <w:r w:rsidRPr="0047628F">
        <w:rPr>
          <w:rFonts w:ascii="Times New Roman" w:hAnsi="Times New Roman"/>
          <w:color w:val="000000"/>
          <w:sz w:val="24"/>
          <w:szCs w:val="24"/>
        </w:rPr>
        <w:t xml:space="preserve"> işbu sözleşmede bundan sonra tek tek “taraf”, birlikte “taraflar” olarak anılacaktır.</w:t>
      </w:r>
    </w:p>
    <w:p w14:paraId="3885373E"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69A51060"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Taraflar, aralarında bir iş münasebeti tesis etme konusundaki menfaatlerini belirleyebilmek, bu konuda değerlendirme yapabilmek için gizli nitelikteki bilgilerini birbirlerine teati etmişler ve bundan sonra da devam etmek istemektedirler. </w:t>
      </w:r>
    </w:p>
    <w:p w14:paraId="7C721E52" w14:textId="77777777" w:rsidR="001C570C" w:rsidRPr="0047628F" w:rsidRDefault="001C570C" w:rsidP="001C570C">
      <w:pPr>
        <w:pStyle w:val="GvdeMetniGirintisi"/>
        <w:tabs>
          <w:tab w:val="left" w:pos="426"/>
        </w:tabs>
        <w:spacing w:after="0" w:line="360" w:lineRule="auto"/>
        <w:ind w:left="0"/>
        <w:rPr>
          <w:rFonts w:ascii="Times New Roman" w:hAnsi="Times New Roman"/>
          <w:color w:val="000000"/>
          <w:sz w:val="24"/>
          <w:szCs w:val="24"/>
        </w:rPr>
      </w:pPr>
    </w:p>
    <w:p w14:paraId="41021BC3" w14:textId="77777777" w:rsidR="001C570C" w:rsidRPr="0047628F" w:rsidRDefault="001C570C" w:rsidP="001C570C">
      <w:pPr>
        <w:pStyle w:val="GvdeMetniGirintisi"/>
        <w:tabs>
          <w:tab w:val="left" w:pos="426"/>
        </w:tabs>
        <w:spacing w:after="0" w:line="360" w:lineRule="auto"/>
        <w:ind w:left="0"/>
        <w:rPr>
          <w:rFonts w:ascii="Times New Roman" w:hAnsi="Times New Roman"/>
          <w:color w:val="000000"/>
          <w:sz w:val="24"/>
          <w:szCs w:val="24"/>
        </w:rPr>
      </w:pPr>
      <w:r w:rsidRPr="0047628F">
        <w:rPr>
          <w:rFonts w:ascii="Times New Roman" w:hAnsi="Times New Roman"/>
          <w:color w:val="000000"/>
          <w:sz w:val="24"/>
          <w:szCs w:val="24"/>
        </w:rPr>
        <w:t>İş münasebetlerinden kasıt;</w:t>
      </w:r>
    </w:p>
    <w:p w14:paraId="08EFD7F1" w14:textId="77777777" w:rsidR="001C570C" w:rsidRPr="0047628F" w:rsidRDefault="001C570C" w:rsidP="001C570C">
      <w:pPr>
        <w:pStyle w:val="GvdeMetniGirintisi"/>
        <w:tabs>
          <w:tab w:val="left" w:pos="426"/>
        </w:tabs>
        <w:spacing w:after="0" w:line="360" w:lineRule="auto"/>
        <w:ind w:left="0"/>
        <w:rPr>
          <w:rFonts w:ascii="Times New Roman" w:hAnsi="Times New Roman"/>
          <w:color w:val="000000"/>
          <w:sz w:val="24"/>
          <w:szCs w:val="24"/>
        </w:rPr>
      </w:pPr>
      <w:r w:rsidRPr="0047628F">
        <w:rPr>
          <w:rFonts w:ascii="Times New Roman" w:hAnsi="Times New Roman"/>
          <w:b/>
          <w:i/>
          <w:sz w:val="24"/>
          <w:szCs w:val="24"/>
        </w:rPr>
        <w:t>……………………………….</w:t>
      </w:r>
    </w:p>
    <w:p w14:paraId="743BF2B1"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3ADA6EB5"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bu süreç içerisinde bilgi teati etme konusunda anlaşmış, teati ettikleri ve edecekleri gizli bilgilere ilişkin hak ve yükümlülüklerini de işbu Anlaşma ile tanımlamışlardır.</w:t>
      </w:r>
    </w:p>
    <w:p w14:paraId="68D5D9B6" w14:textId="77777777" w:rsidR="001C570C" w:rsidRPr="0047628F" w:rsidRDefault="001C570C" w:rsidP="001C570C">
      <w:pPr>
        <w:pStyle w:val="GvdeMetni2"/>
        <w:spacing w:after="0" w:line="360" w:lineRule="auto"/>
        <w:rPr>
          <w:rFonts w:ascii="Times New Roman" w:hAnsi="Times New Roman"/>
          <w:b/>
          <w:sz w:val="24"/>
          <w:szCs w:val="24"/>
        </w:rPr>
      </w:pPr>
    </w:p>
    <w:p w14:paraId="6F0E11A7" w14:textId="77777777" w:rsidR="001C570C" w:rsidRPr="0047628F" w:rsidRDefault="001C570C" w:rsidP="001C570C">
      <w:pPr>
        <w:pStyle w:val="GvdeMetni2"/>
        <w:spacing w:after="0" w:line="360" w:lineRule="auto"/>
        <w:rPr>
          <w:rFonts w:ascii="Times New Roman" w:hAnsi="Times New Roman"/>
          <w:b/>
          <w:sz w:val="24"/>
          <w:szCs w:val="24"/>
        </w:rPr>
      </w:pPr>
      <w:r w:rsidRPr="0047628F">
        <w:rPr>
          <w:rFonts w:ascii="Times New Roman" w:hAnsi="Times New Roman"/>
          <w:b/>
          <w:sz w:val="24"/>
          <w:szCs w:val="24"/>
        </w:rPr>
        <w:t>2- KONU</w:t>
      </w:r>
    </w:p>
    <w:p w14:paraId="09C81B26" w14:textId="77777777" w:rsidR="001C570C" w:rsidRPr="0047628F" w:rsidRDefault="001C570C" w:rsidP="001C570C">
      <w:pPr>
        <w:pStyle w:val="GvdeMetni2"/>
        <w:spacing w:after="0" w:line="360" w:lineRule="auto"/>
        <w:jc w:val="both"/>
        <w:rPr>
          <w:rFonts w:ascii="Times New Roman" w:hAnsi="Times New Roman"/>
          <w:sz w:val="24"/>
          <w:szCs w:val="24"/>
          <w:shd w:val="clear" w:color="auto" w:fill="FFFFFF"/>
        </w:rPr>
      </w:pPr>
      <w:r w:rsidRPr="0047628F">
        <w:rPr>
          <w:rFonts w:ascii="Times New Roman" w:hAnsi="Times New Roman"/>
          <w:sz w:val="24"/>
          <w:szCs w:val="24"/>
        </w:rPr>
        <w:t>Taraflar, ticari ilişki kapsamında kurmuş oldukları ve yürütülecek işler ile ilgili olarak, ilişkinin amaçları gereği yazılı veya sözlü olarak bilgi alışverişinde bulunacaklarından, taraflarca, gizli bilgilerin ve kişisel verilerin herhangi bir 3. gerçek ve/veya tüzel kişiye açıklanmamasını temin edecek olan gizliliğin sınırlarının ve koşullarının belirlenmesi ve iş ve ticaret esnasında öğrenmiş olduğu sırları nedeni ile iş bittikten sonra 5 yıl süre ile diğer tarafa zarar verici davranışlarda bulunmaması amacı ile işbu gizlilik sözleşmesinin imzalanması hususunda anlaşmaya varmışlardır.</w:t>
      </w:r>
    </w:p>
    <w:p w14:paraId="5CC62E6F" w14:textId="77777777" w:rsidR="001C570C" w:rsidRPr="0047628F" w:rsidRDefault="001C570C" w:rsidP="001C570C">
      <w:pPr>
        <w:pStyle w:val="ListeParagraf"/>
        <w:spacing w:after="0" w:line="360" w:lineRule="auto"/>
        <w:ind w:left="0"/>
        <w:jc w:val="both"/>
        <w:rPr>
          <w:rFonts w:ascii="Times New Roman" w:hAnsi="Times New Roman"/>
          <w:sz w:val="24"/>
          <w:szCs w:val="24"/>
        </w:rPr>
      </w:pPr>
    </w:p>
    <w:p w14:paraId="39F049EB" w14:textId="77777777" w:rsidR="001C570C" w:rsidRPr="0047628F" w:rsidRDefault="001C570C" w:rsidP="001C570C">
      <w:pPr>
        <w:pStyle w:val="ListeParagraf"/>
        <w:spacing w:after="0" w:line="360" w:lineRule="auto"/>
        <w:ind w:left="0"/>
        <w:jc w:val="both"/>
        <w:rPr>
          <w:rFonts w:ascii="Times New Roman" w:hAnsi="Times New Roman"/>
          <w:sz w:val="24"/>
          <w:szCs w:val="24"/>
        </w:rPr>
      </w:pPr>
      <w:r w:rsidRPr="0047628F">
        <w:rPr>
          <w:rFonts w:ascii="Times New Roman" w:hAnsi="Times New Roman"/>
          <w:sz w:val="24"/>
          <w:szCs w:val="24"/>
        </w:rPr>
        <w:t>İş bu sözleşme taraflar arasında yapılmış bulunan Sözleşmelerin hepsini kapsamakta olup taahhütler tüm sözleşmeleri içermektedir.</w:t>
      </w:r>
    </w:p>
    <w:p w14:paraId="52507DEF" w14:textId="77777777" w:rsidR="001C570C" w:rsidRPr="0047628F" w:rsidRDefault="001C570C" w:rsidP="001C570C">
      <w:pPr>
        <w:pStyle w:val="ListeParagraf"/>
        <w:spacing w:after="0" w:line="360" w:lineRule="auto"/>
        <w:ind w:left="0"/>
        <w:jc w:val="both"/>
        <w:rPr>
          <w:rFonts w:ascii="Times New Roman" w:hAnsi="Times New Roman"/>
          <w:b/>
          <w:color w:val="000000"/>
          <w:sz w:val="24"/>
          <w:szCs w:val="24"/>
        </w:rPr>
      </w:pPr>
      <w:r w:rsidRPr="0047628F">
        <w:rPr>
          <w:rFonts w:ascii="Times New Roman" w:hAnsi="Times New Roman"/>
          <w:sz w:val="24"/>
          <w:szCs w:val="24"/>
        </w:rPr>
        <w:br w:type="page"/>
      </w:r>
      <w:r w:rsidRPr="0047628F">
        <w:rPr>
          <w:rFonts w:ascii="Times New Roman" w:hAnsi="Times New Roman"/>
          <w:b/>
          <w:color w:val="000000"/>
          <w:sz w:val="24"/>
          <w:szCs w:val="24"/>
        </w:rPr>
        <w:lastRenderedPageBreak/>
        <w:t>3- GİZLİ BİLGİNİN TANIMI</w:t>
      </w:r>
    </w:p>
    <w:p w14:paraId="74FC1130"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İşbu Anlaşmanın amacı; taraflar arasında bir iş münasebeti ve iş ortaklığı tesis edilmesiyle ilgili veya bu konularla bağlantılı olarak yapılan her türlü görüşmeyi, müzakereyi ve işbu kapsamda yapılacak tüm çalışmaları kapsamaktadır. </w:t>
      </w:r>
    </w:p>
    <w:p w14:paraId="052C56B4"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1106D909"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Gizli Bilgi; taraflardan biri veya onun namına çalışan üçüncü bir kişi veyahut kurum/kuruluş tarafından Amaç ile ilgili olarak diğer tarafa, işbu Anlaşmanın imza tarihinden önce ya da sonra yazılı, şifahi, elektronik ortamda (cd, disket, e-mail vb.) ya da başka bir araç ile verilen iş planını, raporları veya verileri (bilgiyi veren taraf veya onun namına çalışan her hangi bir kuruluş tarafından hazırlanmış olabilir), finansal modelleri, finansal simülasyonları, örnekleri ve diğer her türlü bilgiyi, ifade eder. </w:t>
      </w:r>
    </w:p>
    <w:p w14:paraId="4EC0F719"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5BD46933"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Gizli bilgi kavramı bunlar ile sınırlı olmayıp ayrıca bilgiyi veren tarafın faaliyetlerini, süreçlerini, planlarını, amaçlarını, ürün bilgilerini, </w:t>
      </w:r>
      <w:proofErr w:type="spellStart"/>
      <w:r w:rsidRPr="0047628F">
        <w:rPr>
          <w:rFonts w:ascii="Times New Roman" w:hAnsi="Times New Roman"/>
          <w:color w:val="000000"/>
          <w:sz w:val="24"/>
          <w:szCs w:val="24"/>
        </w:rPr>
        <w:t>know-how’nı</w:t>
      </w:r>
      <w:proofErr w:type="spellEnd"/>
      <w:r w:rsidRPr="0047628F">
        <w:rPr>
          <w:rFonts w:ascii="Times New Roman" w:hAnsi="Times New Roman"/>
          <w:color w:val="000000"/>
          <w:sz w:val="24"/>
          <w:szCs w:val="24"/>
        </w:rPr>
        <w:t xml:space="preserve">, tasarım haklarını, ticari sırlarını, yazılımlarını, bilgisayar programlarını, kaynak kodunu, spesifikasyonlarını, pazar fırsatlarını, müşterilerini, proje isimlerini, faaliyet ve iş konularını, bunlar ile ilgili her türlü bilgiyi ve veriyi de içerir. </w:t>
      </w:r>
    </w:p>
    <w:p w14:paraId="7ED4B1AD"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40B1261F"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Kişisel veri ise, tek başına veya herhangi başka verilerle bir araya geldiğinde gerçek bir kişinin (çalışan, çalışan adayı, tedarikçi çalışanı, taşeron firma çalışanı ve bunlarla sınırlı olmamak üzere diğer gerçek kişiler) belirlenmesini sağlayabilecek her türlü veridir ve gizli veri niteliğindedir. </w:t>
      </w:r>
    </w:p>
    <w:p w14:paraId="671038DE" w14:textId="77777777" w:rsidR="001C570C" w:rsidRPr="0047628F" w:rsidRDefault="001C570C" w:rsidP="001C570C">
      <w:pPr>
        <w:spacing w:after="0" w:line="360" w:lineRule="auto"/>
        <w:jc w:val="both"/>
        <w:rPr>
          <w:rFonts w:ascii="Times New Roman" w:hAnsi="Times New Roman"/>
          <w:sz w:val="24"/>
          <w:szCs w:val="24"/>
        </w:rPr>
      </w:pPr>
    </w:p>
    <w:p w14:paraId="74629308" w14:textId="77777777" w:rsidR="001C570C" w:rsidRPr="0047628F" w:rsidRDefault="001C570C" w:rsidP="001C570C">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Tarafların çalışma süresi boyunca edindiği her türlü bilgi, buluş, iş planları, metot, ilerleme ve patent, telif hakkı, lisanslama ile ilişkili her türlü bilgi, evrak veya malzeme, teknoloji geliştirmesi, deneysel çalışmalar, AR-GE çalışmaları, satın alma, lojistik, muhasebe, ticaret, marka, tasarım, ticari sır yasal korumaya konu olmasa bile diğer her türlü yenilik ve tarafların aralarındaki ilişki esnasında yazılı ya da sözlü yoldan öğrenecekleri tüm ticari, mali bilgiler, teknik bilgiler, üretime yönelik her türlü bilgi, konuşma bilgileri, çalışma süresince öğrenilen, tarafın gerekli kişiler dışında bilinmesini istemeyeceği ticari sır olarak nitelendirilecek bilgiler gizli bilgi olarak kabul edilir. </w:t>
      </w:r>
    </w:p>
    <w:p w14:paraId="04AF99D0" w14:textId="77777777" w:rsidR="001C570C" w:rsidRPr="0047628F" w:rsidRDefault="001C570C" w:rsidP="001C570C">
      <w:pPr>
        <w:spacing w:after="0" w:line="360" w:lineRule="auto"/>
        <w:jc w:val="both"/>
        <w:rPr>
          <w:rFonts w:ascii="Times New Roman" w:hAnsi="Times New Roman"/>
          <w:sz w:val="24"/>
          <w:szCs w:val="24"/>
        </w:rPr>
      </w:pPr>
    </w:p>
    <w:p w14:paraId="5FAC766F" w14:textId="77777777" w:rsidR="001C570C" w:rsidRPr="0047628F" w:rsidRDefault="001C570C" w:rsidP="001C570C">
      <w:pPr>
        <w:spacing w:after="0" w:line="360" w:lineRule="auto"/>
        <w:jc w:val="both"/>
        <w:rPr>
          <w:rFonts w:ascii="Times New Roman" w:hAnsi="Times New Roman"/>
          <w:sz w:val="24"/>
          <w:szCs w:val="24"/>
          <w:lang w:eastAsia="zh-CN"/>
        </w:rPr>
      </w:pPr>
      <w:r w:rsidRPr="0047628F">
        <w:rPr>
          <w:rFonts w:ascii="Times New Roman" w:hAnsi="Times New Roman"/>
          <w:sz w:val="24"/>
          <w:szCs w:val="24"/>
          <w:lang w:eastAsia="zh-CN"/>
        </w:rPr>
        <w:t>"Gizli Bilgi", bir taraftan diğer tarafa, herhangi bir biçimde, örnekleri ve modelleri, bilgisayar programlarını ve benzeri gibi durumları da kapsar.</w:t>
      </w:r>
    </w:p>
    <w:p w14:paraId="7648712A" w14:textId="77777777" w:rsidR="001C570C" w:rsidRPr="0047628F" w:rsidRDefault="001C570C" w:rsidP="001C570C">
      <w:pPr>
        <w:spacing w:after="0" w:line="360" w:lineRule="auto"/>
        <w:jc w:val="both"/>
        <w:rPr>
          <w:rFonts w:ascii="Times New Roman" w:hAnsi="Times New Roman"/>
          <w:sz w:val="24"/>
          <w:szCs w:val="24"/>
          <w:lang w:eastAsia="zh-CN"/>
        </w:rPr>
      </w:pPr>
    </w:p>
    <w:p w14:paraId="542A473A" w14:textId="77777777" w:rsidR="001C570C" w:rsidRPr="0047628F" w:rsidRDefault="001C570C" w:rsidP="001C570C">
      <w:pPr>
        <w:spacing w:after="0" w:line="360" w:lineRule="auto"/>
        <w:jc w:val="both"/>
        <w:rPr>
          <w:rFonts w:ascii="Times New Roman" w:hAnsi="Times New Roman"/>
          <w:sz w:val="24"/>
          <w:szCs w:val="24"/>
          <w:lang w:eastAsia="zh-CN"/>
        </w:rPr>
      </w:pPr>
      <w:r w:rsidRPr="0047628F">
        <w:rPr>
          <w:rFonts w:ascii="Times New Roman" w:hAnsi="Times New Roman"/>
          <w:sz w:val="24"/>
          <w:szCs w:val="24"/>
          <w:lang w:eastAsia="zh-CN"/>
        </w:rPr>
        <w:lastRenderedPageBreak/>
        <w:t xml:space="preserve">Böyle bir bilgi, </w:t>
      </w:r>
      <w:r w:rsidRPr="0047628F">
        <w:rPr>
          <w:rFonts w:ascii="Times New Roman" w:hAnsi="Times New Roman"/>
          <w:sz w:val="24"/>
          <w:szCs w:val="24"/>
        </w:rPr>
        <w:t xml:space="preserve">herhangi bir tarafça </w:t>
      </w:r>
      <w:r w:rsidRPr="0047628F">
        <w:rPr>
          <w:rFonts w:ascii="Times New Roman" w:hAnsi="Times New Roman"/>
          <w:sz w:val="24"/>
          <w:szCs w:val="24"/>
          <w:lang w:eastAsia="zh-CN"/>
        </w:rPr>
        <w:t xml:space="preserve">yazılı veya sözlü olarak açıklanırsa, açıklandığı andan itibaren gizli sayılır ve bilginin mülkiyet hakkı </w:t>
      </w:r>
      <w:r w:rsidRPr="0047628F">
        <w:rPr>
          <w:rFonts w:ascii="Times New Roman" w:hAnsi="Times New Roman"/>
          <w:sz w:val="24"/>
          <w:szCs w:val="24"/>
        </w:rPr>
        <w:t xml:space="preserve">tarafına </w:t>
      </w:r>
      <w:r w:rsidRPr="0047628F">
        <w:rPr>
          <w:rFonts w:ascii="Times New Roman" w:hAnsi="Times New Roman"/>
          <w:sz w:val="24"/>
          <w:szCs w:val="24"/>
          <w:lang w:eastAsia="zh-CN"/>
        </w:rPr>
        <w:t xml:space="preserve">aittir. </w:t>
      </w:r>
    </w:p>
    <w:p w14:paraId="74FB565B" w14:textId="77777777" w:rsidR="001C570C" w:rsidRPr="0047628F" w:rsidRDefault="001C570C" w:rsidP="001C570C">
      <w:pPr>
        <w:widowControl w:val="0"/>
        <w:adjustRightInd w:val="0"/>
        <w:spacing w:after="0" w:line="360" w:lineRule="auto"/>
        <w:jc w:val="both"/>
        <w:textAlignment w:val="baseline"/>
        <w:rPr>
          <w:rFonts w:ascii="Times New Roman" w:hAnsi="Times New Roman"/>
          <w:sz w:val="24"/>
          <w:szCs w:val="24"/>
        </w:rPr>
      </w:pPr>
      <w:r w:rsidRPr="0047628F">
        <w:rPr>
          <w:rFonts w:ascii="Times New Roman" w:hAnsi="Times New Roman"/>
          <w:sz w:val="24"/>
          <w:szCs w:val="24"/>
        </w:rPr>
        <w:t>Şüpheye mahal vermemek için, işbu Anlaşmanın varlığı, konusu, şart ve koşullarının yanı sıra aralarındaki ticari sözleşme de Gizli Bilgi olarak kabul edilir.</w:t>
      </w:r>
    </w:p>
    <w:p w14:paraId="692CDC8A" w14:textId="77777777" w:rsidR="001C570C" w:rsidRPr="0047628F" w:rsidRDefault="001C570C" w:rsidP="001C570C">
      <w:pPr>
        <w:spacing w:after="0" w:line="360" w:lineRule="auto"/>
        <w:jc w:val="both"/>
        <w:rPr>
          <w:rFonts w:ascii="Times New Roman" w:hAnsi="Times New Roman"/>
          <w:sz w:val="24"/>
          <w:szCs w:val="24"/>
        </w:rPr>
      </w:pPr>
    </w:p>
    <w:p w14:paraId="79158128" w14:textId="77777777" w:rsidR="001C570C" w:rsidRPr="0047628F" w:rsidRDefault="001C570C" w:rsidP="001C570C">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 için 3. kişilerce geliştirilmiş veya lisansı alınmış tüm yazılımlar da gizli bilgi kapsamındadır. Burada geçen “yazılım” terimi yazılım geliştirmenin çeşitli kademlerini ve bunların çıktılarını, programın tüm unsurlarını (kaynak kodu, makina kodu, </w:t>
      </w:r>
      <w:proofErr w:type="spellStart"/>
      <w:r w:rsidRPr="0047628F">
        <w:rPr>
          <w:rFonts w:ascii="Times New Roman" w:hAnsi="Times New Roman"/>
          <w:sz w:val="24"/>
          <w:szCs w:val="24"/>
        </w:rPr>
        <w:t>binary</w:t>
      </w:r>
      <w:proofErr w:type="spellEnd"/>
      <w:r w:rsidRPr="0047628F">
        <w:rPr>
          <w:rFonts w:ascii="Times New Roman" w:hAnsi="Times New Roman"/>
          <w:sz w:val="24"/>
          <w:szCs w:val="24"/>
        </w:rPr>
        <w:t xml:space="preserve"> kodu vb.), tüm multimedya unsurlarını (menü, ekranlar, yapı, organizasyonlar), programın her türlü insan veya makina tarafından okunabilen formunu, programın veya bilginin saklandığı, yazıldığı, tanımlandığı her türlü diyagram, akış tabloları, tasarımlar, çizimler, özellikler, modellemeler, veriler, hata raporları, süreç, doküman format ve içerikleri ve Banka bilgilerinin bulunduğu basılı veya diğer ortamları içerir. </w:t>
      </w:r>
    </w:p>
    <w:p w14:paraId="4908D25E" w14:textId="77777777" w:rsidR="001C570C" w:rsidRPr="0047628F" w:rsidRDefault="001C570C" w:rsidP="001C570C">
      <w:pPr>
        <w:spacing w:after="0" w:line="360" w:lineRule="auto"/>
        <w:jc w:val="both"/>
        <w:rPr>
          <w:rFonts w:ascii="Times New Roman" w:hAnsi="Times New Roman"/>
          <w:sz w:val="24"/>
          <w:szCs w:val="24"/>
        </w:rPr>
      </w:pPr>
    </w:p>
    <w:p w14:paraId="727B3D48" w14:textId="77777777" w:rsidR="001C570C" w:rsidRPr="0047628F" w:rsidRDefault="001C570C" w:rsidP="001C570C">
      <w:pPr>
        <w:spacing w:after="0" w:line="360" w:lineRule="auto"/>
        <w:jc w:val="both"/>
        <w:rPr>
          <w:rFonts w:ascii="Times New Roman" w:hAnsi="Times New Roman"/>
          <w:sz w:val="24"/>
          <w:szCs w:val="24"/>
        </w:rPr>
      </w:pPr>
      <w:r w:rsidRPr="0047628F">
        <w:rPr>
          <w:rFonts w:ascii="Times New Roman" w:hAnsi="Times New Roman"/>
          <w:sz w:val="24"/>
          <w:szCs w:val="24"/>
        </w:rPr>
        <w:t xml:space="preserve">Pazarlama ve satış planları, ürün geliştirme planları, rekabet analizleri, kıyaslama test sonuçları, iş ve finansal planlar veya tahminler, halka açık olmayan finansal bilgiler, sözleşmeler, Kuruluş bünyesinde veya dışında Kuruluş adına saklanan müşteri bilgileri, Kuruluşun müşteri ve çalışan listeleri, banka bilgileri, şirketin banka ve çalışan listeleri de gizli bilgi kapsamındadır.  </w:t>
      </w:r>
    </w:p>
    <w:p w14:paraId="7CEAEAE3" w14:textId="77777777" w:rsidR="001C570C" w:rsidRPr="0047628F" w:rsidRDefault="001C570C" w:rsidP="001C570C">
      <w:pPr>
        <w:spacing w:after="0" w:line="360" w:lineRule="auto"/>
        <w:jc w:val="both"/>
        <w:rPr>
          <w:rFonts w:ascii="Times New Roman" w:hAnsi="Times New Roman"/>
          <w:sz w:val="24"/>
          <w:szCs w:val="24"/>
        </w:rPr>
      </w:pPr>
    </w:p>
    <w:p w14:paraId="5B4210DB" w14:textId="77777777" w:rsidR="001C570C" w:rsidRPr="0047628F" w:rsidRDefault="001C570C" w:rsidP="001C570C">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Tarafların 3. şahıslar ile kurduğu hukuki ilişkiler nedeni ile gizlemekle yükümlü olduğu her türlü fikri, mali, ticari, teknik ve benzeri bilgiler de gizli bilgi kapsamındadır. </w:t>
      </w:r>
    </w:p>
    <w:p w14:paraId="108D8E48" w14:textId="77777777" w:rsidR="001C570C" w:rsidRPr="0047628F" w:rsidRDefault="001C570C" w:rsidP="001C570C">
      <w:pPr>
        <w:pStyle w:val="ListeParagraf"/>
        <w:spacing w:after="0" w:line="360" w:lineRule="auto"/>
        <w:ind w:left="0"/>
        <w:jc w:val="both"/>
        <w:rPr>
          <w:rFonts w:ascii="Times New Roman" w:hAnsi="Times New Roman"/>
          <w:sz w:val="24"/>
          <w:szCs w:val="24"/>
        </w:rPr>
      </w:pPr>
    </w:p>
    <w:p w14:paraId="21982923" w14:textId="77777777" w:rsidR="001C570C" w:rsidRPr="0047628F" w:rsidRDefault="001C570C" w:rsidP="001C570C">
      <w:pPr>
        <w:numPr>
          <w:ilvl w:val="0"/>
          <w:numId w:val="2"/>
        </w:numPr>
        <w:suppressAutoHyphens w:val="0"/>
        <w:spacing w:after="0" w:line="360" w:lineRule="auto"/>
        <w:ind w:hanging="1080"/>
        <w:jc w:val="both"/>
        <w:rPr>
          <w:rFonts w:ascii="Times New Roman" w:hAnsi="Times New Roman"/>
          <w:b/>
          <w:caps/>
          <w:sz w:val="24"/>
          <w:szCs w:val="24"/>
        </w:rPr>
      </w:pPr>
      <w:r w:rsidRPr="0047628F">
        <w:rPr>
          <w:rFonts w:ascii="Times New Roman" w:hAnsi="Times New Roman"/>
          <w:b/>
          <w:caps/>
          <w:sz w:val="24"/>
          <w:szCs w:val="24"/>
        </w:rPr>
        <w:t>Gizli Bilgi Tanımına Girmeyen Bilgiler</w:t>
      </w:r>
    </w:p>
    <w:p w14:paraId="656EFA68" w14:textId="77777777" w:rsidR="001C570C" w:rsidRPr="0047628F" w:rsidRDefault="001C570C" w:rsidP="001C570C">
      <w:pPr>
        <w:suppressAutoHyphens w:val="0"/>
        <w:spacing w:after="0" w:line="360" w:lineRule="auto"/>
        <w:jc w:val="both"/>
        <w:rPr>
          <w:rFonts w:ascii="Times New Roman" w:hAnsi="Times New Roman"/>
          <w:b/>
          <w:caps/>
          <w:sz w:val="24"/>
          <w:szCs w:val="24"/>
        </w:rPr>
      </w:pPr>
    </w:p>
    <w:p w14:paraId="6D8947B0" w14:textId="77777777" w:rsidR="001C570C" w:rsidRDefault="001C570C" w:rsidP="001C570C">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 xml:space="preserve">Kamuya mal olmuş bilgiler, </w:t>
      </w:r>
    </w:p>
    <w:p w14:paraId="469017F5" w14:textId="77777777" w:rsidR="001C570C" w:rsidRPr="0047628F" w:rsidRDefault="001C570C" w:rsidP="001C570C">
      <w:pPr>
        <w:suppressAutoHyphens w:val="0"/>
        <w:spacing w:after="0" w:line="360" w:lineRule="auto"/>
        <w:jc w:val="both"/>
        <w:rPr>
          <w:rFonts w:ascii="Times New Roman" w:hAnsi="Times New Roman"/>
          <w:sz w:val="24"/>
          <w:szCs w:val="24"/>
        </w:rPr>
      </w:pPr>
    </w:p>
    <w:p w14:paraId="20F3F6EF" w14:textId="77777777" w:rsidR="001C570C" w:rsidRDefault="001C570C" w:rsidP="001C570C">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 xml:space="preserve">Yürürlükte olan kanun ya da düzenlemeler ya da verilmiş olan bir mahkeme kararı, idari emir gereğince açıklanması gereken bilgiler. (Böyle bir durumda taraflar açıklama yapmadan önce karşı tarafa vakit kaybetmeksizin bilgi verecek olup, gizli bilgi sahibinin kendisine uygun koruyucu bir önlem almasına imkân verecektir.) </w:t>
      </w:r>
    </w:p>
    <w:p w14:paraId="4A54FC00" w14:textId="77777777" w:rsidR="001C570C" w:rsidRPr="0047628F" w:rsidRDefault="001C570C" w:rsidP="001C570C">
      <w:pPr>
        <w:suppressAutoHyphens w:val="0"/>
        <w:spacing w:after="0" w:line="360" w:lineRule="auto"/>
        <w:jc w:val="both"/>
        <w:rPr>
          <w:rFonts w:ascii="Times New Roman" w:hAnsi="Times New Roman"/>
          <w:sz w:val="24"/>
          <w:szCs w:val="24"/>
        </w:rPr>
      </w:pPr>
    </w:p>
    <w:p w14:paraId="39546949" w14:textId="77777777" w:rsidR="001C570C" w:rsidRPr="0047628F" w:rsidRDefault="001C570C" w:rsidP="001C570C">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Bilgiyi alan tarafın bilgiyi almadan önce bildiğini, gizlilik yükümlülüğü altında bulunmayan üçüncü bir kişiden edinerek elinde (kullanımında, dosyalarında, bilgisayarında veya diğer kayıt ortamlarında olmak üzere) bulundurduğunu ispat ettiği bilgileri veya verileri,</w:t>
      </w:r>
    </w:p>
    <w:p w14:paraId="7657F4D3" w14:textId="77777777" w:rsidR="001C570C" w:rsidRPr="0047628F" w:rsidRDefault="001C570C" w:rsidP="001C570C">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lastRenderedPageBreak/>
        <w:t>Bilgileri alan veya onun namına çalışan üçüncü bir kişi tarafından, verilen bilgilerden bağımsız olarak, geliştirildiği ispat olunan bilgileri veya verileri,</w:t>
      </w:r>
    </w:p>
    <w:p w14:paraId="275844A8" w14:textId="77777777" w:rsidR="001C570C" w:rsidRPr="0047628F" w:rsidRDefault="001C570C" w:rsidP="001C570C">
      <w:pPr>
        <w:suppressAutoHyphens w:val="0"/>
        <w:spacing w:after="0" w:line="360" w:lineRule="auto"/>
        <w:jc w:val="both"/>
        <w:rPr>
          <w:rFonts w:ascii="Times New Roman" w:hAnsi="Times New Roman"/>
          <w:sz w:val="24"/>
          <w:szCs w:val="24"/>
        </w:rPr>
      </w:pPr>
    </w:p>
    <w:p w14:paraId="004E9A35" w14:textId="77777777" w:rsidR="001C570C" w:rsidRPr="0047628F" w:rsidRDefault="001C570C" w:rsidP="001C570C">
      <w:pPr>
        <w:numPr>
          <w:ilvl w:val="0"/>
          <w:numId w:val="1"/>
        </w:numPr>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Bilgileri alan tarafın işbu sözleşmeye ilişkin herhangi bir ihlalde bulunmaksızın bilgileri veren taraf karşısında gizlilik ya da kullanmama yükümlülüğü bulunmayan başka bir kaynaktan aldığı ya da temin ettiği bilgileri veya verileri.</w:t>
      </w:r>
    </w:p>
    <w:p w14:paraId="627E8711"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2B1090A3"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GİZLİ BİLGİLERİN KORUNMASI</w:t>
      </w:r>
    </w:p>
    <w:p w14:paraId="35898FF0"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Gizli Bilgilerin teatisi veya ifşası durumunda, taraflardan her biri diğer tarafın Gizli Bilgilerinin korunması ile ilgili olarak şunları taahhüt eder:</w:t>
      </w:r>
    </w:p>
    <w:p w14:paraId="7963B20A"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00B23142" w14:textId="77777777" w:rsidR="001C570C" w:rsidRDefault="001C570C" w:rsidP="001C570C">
      <w:pPr>
        <w:pStyle w:val="GvdeMetniGirintisi"/>
        <w:numPr>
          <w:ilvl w:val="0"/>
          <w:numId w:val="3"/>
        </w:numPr>
        <w:tabs>
          <w:tab w:val="left" w:pos="0"/>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Gizli Bilgileri gizli tutmayı, bu bilgileri sadece Amaç için kullanıp başka herhangi bir iş için kullanmamayı,</w:t>
      </w:r>
    </w:p>
    <w:p w14:paraId="4F185BC3" w14:textId="77777777" w:rsidR="001C570C" w:rsidRPr="0047628F" w:rsidRDefault="001C570C" w:rsidP="001C570C">
      <w:pPr>
        <w:pStyle w:val="GvdeMetniGirintisi"/>
        <w:tabs>
          <w:tab w:val="left" w:pos="0"/>
        </w:tabs>
        <w:spacing w:after="0" w:line="360" w:lineRule="auto"/>
        <w:ind w:left="0"/>
        <w:jc w:val="both"/>
        <w:rPr>
          <w:rFonts w:ascii="Times New Roman" w:hAnsi="Times New Roman"/>
          <w:color w:val="000000"/>
          <w:sz w:val="24"/>
          <w:szCs w:val="24"/>
        </w:rPr>
      </w:pPr>
    </w:p>
    <w:p w14:paraId="748516D0" w14:textId="77777777" w:rsidR="001C570C" w:rsidRDefault="001C570C" w:rsidP="001C570C">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Gizli Bilgileri; amacı için zorunlu hallerde ve işi gereği bu bilgiyi öğrenmesi gereken çalışan ve bu bilgileri bilmesi gereken, yöneticiler, avukatı, mali danışmanı, muhasebecisi, yüklenicisi ve danışmanları dışında herhangi bir şahsa kısmen veya tamamen ifşa etmemeyi, madde kapsamında verdiği kişileri de bu bilgilerin gizliliği konusunda uyarmayı, bu kişilerin gizlilik taahhüdü altında çalışmalarını sağlamayı ve bu kişilerin sorumluluklarına aykırı davranması halinde doğrudan sorumlu olacaklarını,</w:t>
      </w:r>
    </w:p>
    <w:p w14:paraId="30C9201A"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2EE146B6" w14:textId="77777777" w:rsidR="001C570C" w:rsidRDefault="001C570C" w:rsidP="001C570C">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Diğer tarafa ait Gizli Bilgilere, en az, kendi gizli ve fikri mülkiyet niteliği taşıyan bilgilerini korumakta gösterdikleri özeni göstermeyi ve gerekli güvenlik önlemlerini uygulamayı,</w:t>
      </w:r>
    </w:p>
    <w:p w14:paraId="13626F9D"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4260960E" w14:textId="77777777" w:rsidR="001C570C" w:rsidRDefault="001C570C" w:rsidP="001C570C">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Herhangi bir yasa gereği, hükümet merciince veya diğer yetkili mercilerce bilgileri alan taraftan, Gizli Bilgilerden herhangi birini ifşa etmesi talep edilir ise; bilgileri alan taraf, diğer tarafa derhal ve yazılı olarak bu talebi veya emri bildirmeyi, bilgileri veren tarafın bu talep ve şartın tümüne veya bir kısmına karşı korunma yolu aramasını mümkün kılmayı, bilgileri veren tarafın bir korunma yolu bulamaması durumunda ise Gizli Bilgilerin yalnızca talep edilen zorunlu kısmını ifşa etmeyi,</w:t>
      </w:r>
    </w:p>
    <w:p w14:paraId="0E695D86"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7B358743" w14:textId="77777777" w:rsidR="001C570C" w:rsidRDefault="001C570C" w:rsidP="001C570C">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   Gizli Bilgileri alan tarafın, bu Anlaşmada belirtilen durumlar haricinde ve tarafların hiçbir kusuru bulunmaksızın, Gizli Bilgilerin herhangi bir üçüncü kişi tarafından açıklandığını veya kullanıldığını öğrenmesi durumunda bu hususla ilgili olarak bilgiyi veren tarafa derhal yazılı </w:t>
      </w:r>
      <w:r w:rsidRPr="0047628F">
        <w:rPr>
          <w:rFonts w:ascii="Times New Roman" w:hAnsi="Times New Roman"/>
          <w:color w:val="000000"/>
          <w:sz w:val="24"/>
          <w:szCs w:val="24"/>
        </w:rPr>
        <w:lastRenderedPageBreak/>
        <w:t xml:space="preserve">bildirimde bulunacak, üçüncü kişinin açıklaması veya kullanımı sonucu bilgiyi veren tarafın maruz kaldığı veyahut sonradan kalabileceği zararı telafi etmek için bilgiyi veren taraf tarafından talep edilecek önlemleri almayı, </w:t>
      </w:r>
    </w:p>
    <w:p w14:paraId="4F930E46"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579773DC" w14:textId="77777777" w:rsidR="001C570C" w:rsidRDefault="001C570C" w:rsidP="001C570C">
      <w:pPr>
        <w:pStyle w:val="GvdeMetniGirintisi"/>
        <w:numPr>
          <w:ilvl w:val="0"/>
          <w:numId w:val="3"/>
        </w:numPr>
        <w:tabs>
          <w:tab w:val="left" w:pos="426"/>
        </w:tabs>
        <w:spacing w:after="0" w:line="360" w:lineRule="auto"/>
        <w:ind w:left="0" w:firstLine="0"/>
        <w:jc w:val="both"/>
        <w:rPr>
          <w:rFonts w:ascii="Times New Roman" w:hAnsi="Times New Roman"/>
          <w:color w:val="000000"/>
          <w:sz w:val="24"/>
          <w:szCs w:val="24"/>
        </w:rPr>
      </w:pPr>
      <w:r w:rsidRPr="0047628F">
        <w:rPr>
          <w:rFonts w:ascii="Times New Roman" w:hAnsi="Times New Roman"/>
          <w:color w:val="000000"/>
          <w:sz w:val="24"/>
          <w:szCs w:val="24"/>
        </w:rPr>
        <w:t xml:space="preserve">Gizli Bilgileri alan taraf, bu Anlaşmayı ihlal ederek Gizli Bilgileri kullanmasından veya ifşa etmesinden dolayı ortaya çıkan veya Amaç ile bağlantılı olarak ortaya çıkacak her türlü masraftan, giderden, zarardan, tazminattan, dava ve kovuşturmadan bilgileri veren tarafı azade tutmayı ve bilgileri veren tarafın zararlarını tazmin etmeyi, </w:t>
      </w:r>
    </w:p>
    <w:p w14:paraId="6844B65B"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2F14AF6E" w14:textId="77777777" w:rsidR="001C570C" w:rsidRPr="0047628F" w:rsidRDefault="001C570C" w:rsidP="001C570C">
      <w:pPr>
        <w:pStyle w:val="GvdeMetniGirintisi"/>
        <w:numPr>
          <w:ilvl w:val="0"/>
          <w:numId w:val="3"/>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color w:val="000000"/>
          <w:sz w:val="24"/>
          <w:szCs w:val="24"/>
        </w:rPr>
        <w:t>Teati edilen belgeleri veya verileri, bilgiyi veren tarafın yazılı onayı olmadan, üçüncü bir kişiye aktarmamayı, (İzinsiz aktarılan bu belge ve bilgiler üçüncü kişi tarafından hiçbir şekilde, hiçbir uygulama için kullanılamaz.)</w:t>
      </w:r>
    </w:p>
    <w:p w14:paraId="479AD7CB" w14:textId="77777777" w:rsidR="001C570C" w:rsidRPr="0047628F" w:rsidRDefault="001C570C" w:rsidP="001C570C">
      <w:pPr>
        <w:pStyle w:val="GvdeMetniGirintisi"/>
        <w:tabs>
          <w:tab w:val="left" w:pos="426"/>
        </w:tabs>
        <w:suppressAutoHyphens w:val="0"/>
        <w:spacing w:after="0" w:line="360" w:lineRule="auto"/>
        <w:ind w:left="0"/>
        <w:jc w:val="both"/>
        <w:rPr>
          <w:rFonts w:ascii="Times New Roman" w:hAnsi="Times New Roman"/>
          <w:sz w:val="24"/>
          <w:szCs w:val="24"/>
        </w:rPr>
      </w:pPr>
    </w:p>
    <w:p w14:paraId="1A554F81" w14:textId="77777777" w:rsidR="001C570C" w:rsidRDefault="001C570C" w:rsidP="001C570C">
      <w:pPr>
        <w:pStyle w:val="GvdeMetniGirintisi"/>
        <w:numPr>
          <w:ilvl w:val="0"/>
          <w:numId w:val="3"/>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Taraflar h</w:t>
      </w:r>
      <w:r>
        <w:rPr>
          <w:rFonts w:ascii="Times New Roman" w:hAnsi="Times New Roman"/>
          <w:sz w:val="24"/>
          <w:szCs w:val="24"/>
        </w:rPr>
        <w:t xml:space="preserve">erhangi bir </w:t>
      </w:r>
      <w:proofErr w:type="gramStart"/>
      <w:r>
        <w:rPr>
          <w:rFonts w:ascii="Times New Roman" w:hAnsi="Times New Roman"/>
          <w:sz w:val="24"/>
          <w:szCs w:val="24"/>
        </w:rPr>
        <w:t>3 üncü</w:t>
      </w:r>
      <w:proofErr w:type="gramEnd"/>
      <w:r w:rsidRPr="0047628F">
        <w:rPr>
          <w:rFonts w:ascii="Times New Roman" w:hAnsi="Times New Roman"/>
          <w:sz w:val="24"/>
          <w:szCs w:val="24"/>
        </w:rPr>
        <w:t xml:space="preserve"> Kişiye hangi suretle olursa olsun gizli bilgiyi aktarmamak, vermemek ve/veya alenileştirmemekten, hiçbir yerde yayınlamamak, açıklamamaktan,</w:t>
      </w:r>
    </w:p>
    <w:p w14:paraId="55D7C9A6" w14:textId="77777777" w:rsidR="001C570C" w:rsidRPr="0047628F" w:rsidRDefault="001C570C" w:rsidP="001C570C">
      <w:pPr>
        <w:pStyle w:val="GvdeMetniGirintisi"/>
        <w:tabs>
          <w:tab w:val="left" w:pos="426"/>
        </w:tabs>
        <w:suppressAutoHyphens w:val="0"/>
        <w:spacing w:after="0" w:line="360" w:lineRule="auto"/>
        <w:ind w:left="0"/>
        <w:jc w:val="both"/>
        <w:rPr>
          <w:rFonts w:ascii="Times New Roman" w:hAnsi="Times New Roman"/>
          <w:sz w:val="24"/>
          <w:szCs w:val="24"/>
        </w:rPr>
      </w:pPr>
    </w:p>
    <w:p w14:paraId="525FD193" w14:textId="77777777" w:rsidR="001C570C" w:rsidRDefault="001C570C" w:rsidP="001C570C">
      <w:pPr>
        <w:pStyle w:val="GvdeMetniGirintisi"/>
        <w:numPr>
          <w:ilvl w:val="0"/>
          <w:numId w:val="3"/>
        </w:numPr>
        <w:tabs>
          <w:tab w:val="left" w:pos="426"/>
        </w:tabs>
        <w:suppressAutoHyphens w:val="0"/>
        <w:spacing w:after="0" w:line="360" w:lineRule="auto"/>
        <w:ind w:left="0" w:firstLine="0"/>
        <w:jc w:val="both"/>
        <w:rPr>
          <w:rFonts w:ascii="Times New Roman" w:hAnsi="Times New Roman"/>
          <w:sz w:val="24"/>
          <w:szCs w:val="24"/>
        </w:rPr>
      </w:pPr>
      <w:r w:rsidRPr="0047628F">
        <w:rPr>
          <w:rFonts w:ascii="Times New Roman" w:hAnsi="Times New Roman"/>
          <w:sz w:val="24"/>
          <w:szCs w:val="24"/>
        </w:rPr>
        <w:t>Gizli bilgileri ile ilgili olarak söz konusu bilgilerin hiçbir bölümünü sözleşme konusu işin amacı için gerekli olan haller dışında çoğa</w:t>
      </w:r>
      <w:r>
        <w:rPr>
          <w:rFonts w:ascii="Times New Roman" w:hAnsi="Times New Roman"/>
          <w:sz w:val="24"/>
          <w:szCs w:val="24"/>
        </w:rPr>
        <w:t>ltamayacağını, kendisine veya 3üncü</w:t>
      </w:r>
      <w:r w:rsidRPr="0047628F">
        <w:rPr>
          <w:rFonts w:ascii="Times New Roman" w:hAnsi="Times New Roman"/>
          <w:sz w:val="24"/>
          <w:szCs w:val="24"/>
        </w:rPr>
        <w:t xml:space="preserve"> şahsa elektronik ortamda vs. hiçbir şekil ve surette aktarmayacağını ve yazıya dökemeyeceğini, gerekli olması halinde bile bu şekilde çıkartacağı her türlü nüshaları, röprodüksiyonları ve yazıya dökülmüş gizli bilgileri ifşa eden tarafın mülkiyeti olarak kabul edeceğini, bunun dışındaki durumlarda kesinlikle bir çoğaltma ya da yazıcıya dökme işlemi gerçekleştirmeyeceğini,</w:t>
      </w:r>
    </w:p>
    <w:p w14:paraId="40F7E04D" w14:textId="77777777" w:rsidR="001C570C" w:rsidRPr="0047628F" w:rsidRDefault="001C570C" w:rsidP="001C570C">
      <w:pPr>
        <w:pStyle w:val="GvdeMetniGirintisi"/>
        <w:tabs>
          <w:tab w:val="left" w:pos="426"/>
        </w:tabs>
        <w:suppressAutoHyphens w:val="0"/>
        <w:spacing w:after="0" w:line="360" w:lineRule="auto"/>
        <w:ind w:left="0"/>
        <w:jc w:val="both"/>
        <w:rPr>
          <w:rFonts w:ascii="Times New Roman" w:hAnsi="Times New Roman"/>
          <w:sz w:val="24"/>
          <w:szCs w:val="24"/>
        </w:rPr>
      </w:pPr>
    </w:p>
    <w:p w14:paraId="0064B308" w14:textId="77777777" w:rsidR="001C570C" w:rsidRPr="006F3E59" w:rsidRDefault="001C570C" w:rsidP="001C570C">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 xml:space="preserve">İşbu sözleşmenin gizli niteliğini koruyacağını ve tarafların adını herhangi bir reklam, ilan ya da işbu Sözleşmeyi ilgilendiren başka herhangi bir ifşa işleminde kullanmayacağını </w:t>
      </w:r>
    </w:p>
    <w:p w14:paraId="3234F134" w14:textId="77777777" w:rsidR="001C570C" w:rsidRPr="0047628F" w:rsidRDefault="001C570C" w:rsidP="001C570C">
      <w:pPr>
        <w:pStyle w:val="GvdeMetniGirintisi"/>
        <w:tabs>
          <w:tab w:val="left" w:pos="426"/>
        </w:tabs>
        <w:suppressAutoHyphens w:val="0"/>
        <w:spacing w:after="0" w:line="360" w:lineRule="auto"/>
        <w:ind w:left="0"/>
        <w:jc w:val="both"/>
        <w:rPr>
          <w:rFonts w:ascii="Times New Roman" w:hAnsi="Times New Roman"/>
          <w:b/>
          <w:sz w:val="24"/>
          <w:szCs w:val="24"/>
        </w:rPr>
      </w:pPr>
    </w:p>
    <w:p w14:paraId="341633AE" w14:textId="77777777" w:rsidR="001C570C" w:rsidRPr="006F3E59" w:rsidRDefault="001C570C" w:rsidP="001C570C">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 xml:space="preserve">Gizli bilgiyi, amaç dışında herhangi bir neden ile kullanmayacağını, açıklamayacağını, yeniden üretmeyeceği, yeniden tasarlayamayacağını ve bu anlaşma uyarınca aksi açıkça kabul edilmediği sürece </w:t>
      </w:r>
      <w:bookmarkStart w:id="0" w:name="_Toc136081770"/>
      <w:r w:rsidRPr="0047628F">
        <w:rPr>
          <w:rFonts w:ascii="Times New Roman" w:hAnsi="Times New Roman"/>
          <w:sz w:val="24"/>
          <w:szCs w:val="24"/>
        </w:rPr>
        <w:t>herhangi bir marka, patent, telif hakkı ve diğer herhangi bir fikri veya sınai mülkiyet hakları dâhilinde</w:t>
      </w:r>
      <w:r>
        <w:rPr>
          <w:rFonts w:ascii="Times New Roman" w:hAnsi="Times New Roman"/>
          <w:sz w:val="24"/>
          <w:szCs w:val="24"/>
        </w:rPr>
        <w:t xml:space="preserve"> hiçbir bilgiyi </w:t>
      </w:r>
      <w:proofErr w:type="gramStart"/>
      <w:r>
        <w:rPr>
          <w:rFonts w:ascii="Times New Roman" w:hAnsi="Times New Roman"/>
          <w:sz w:val="24"/>
          <w:szCs w:val="24"/>
        </w:rPr>
        <w:t>3 üncü</w:t>
      </w:r>
      <w:proofErr w:type="gramEnd"/>
      <w:r>
        <w:rPr>
          <w:rFonts w:ascii="Times New Roman" w:hAnsi="Times New Roman"/>
          <w:sz w:val="24"/>
          <w:szCs w:val="24"/>
        </w:rPr>
        <w:t xml:space="preserve"> </w:t>
      </w:r>
      <w:r w:rsidRPr="0047628F">
        <w:rPr>
          <w:rFonts w:ascii="Times New Roman" w:hAnsi="Times New Roman"/>
          <w:sz w:val="24"/>
          <w:szCs w:val="24"/>
        </w:rPr>
        <w:t xml:space="preserve">kişilere vermeyeceğini, </w:t>
      </w:r>
    </w:p>
    <w:p w14:paraId="52C96FA1" w14:textId="77777777" w:rsidR="001C570C" w:rsidRPr="0047628F" w:rsidRDefault="001C570C" w:rsidP="001C570C">
      <w:pPr>
        <w:pStyle w:val="GvdeMetniGirintisi"/>
        <w:tabs>
          <w:tab w:val="left" w:pos="426"/>
        </w:tabs>
        <w:suppressAutoHyphens w:val="0"/>
        <w:spacing w:after="0" w:line="360" w:lineRule="auto"/>
        <w:ind w:left="0"/>
        <w:jc w:val="both"/>
        <w:rPr>
          <w:rFonts w:ascii="Times New Roman" w:hAnsi="Times New Roman"/>
          <w:b/>
          <w:sz w:val="24"/>
          <w:szCs w:val="24"/>
        </w:rPr>
      </w:pPr>
    </w:p>
    <w:p w14:paraId="14CC5007" w14:textId="77777777" w:rsidR="001C570C" w:rsidRPr="0047628F" w:rsidRDefault="001C570C" w:rsidP="001C570C">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t xml:space="preserve">Diğer tarafa ait idari bina vs. her türlü alanda fotoğraf, video çekmeyeceğini ve her türlü görsel doküman temininin yasak olduğunu, </w:t>
      </w:r>
    </w:p>
    <w:p w14:paraId="7D26DC87" w14:textId="77777777" w:rsidR="001C570C" w:rsidRPr="0047628F" w:rsidRDefault="001C570C" w:rsidP="001C570C">
      <w:pPr>
        <w:pStyle w:val="GvdeMetniGirintisi"/>
        <w:numPr>
          <w:ilvl w:val="0"/>
          <w:numId w:val="3"/>
        </w:numPr>
        <w:tabs>
          <w:tab w:val="left" w:pos="426"/>
        </w:tabs>
        <w:suppressAutoHyphens w:val="0"/>
        <w:spacing w:after="0" w:line="360" w:lineRule="auto"/>
        <w:ind w:left="0" w:firstLine="0"/>
        <w:jc w:val="both"/>
        <w:rPr>
          <w:rFonts w:ascii="Times New Roman" w:hAnsi="Times New Roman"/>
          <w:b/>
          <w:sz w:val="24"/>
          <w:szCs w:val="24"/>
        </w:rPr>
      </w:pPr>
      <w:r w:rsidRPr="0047628F">
        <w:rPr>
          <w:rFonts w:ascii="Times New Roman" w:hAnsi="Times New Roman"/>
          <w:sz w:val="24"/>
          <w:szCs w:val="24"/>
        </w:rPr>
        <w:lastRenderedPageBreak/>
        <w:t xml:space="preserve">Taraflara ait tüm belge, bilgi, materyal, donanım parçaları (disk, disket, kaset, hard disk vb.) vs. doküman ve malzemeleri Kuruluş dışına çıkartması gerektiğinde sorumlu kişiden mutlaka yazılı izin ile çıkartacak olup dışarıda bu belirtilen bilginin korunması için her türlü önlemi alacağını, peşinen kabul beyan ve taahhüt ederler. </w:t>
      </w:r>
    </w:p>
    <w:p w14:paraId="56E72BE4" w14:textId="77777777" w:rsidR="001C570C" w:rsidRPr="0047628F" w:rsidRDefault="001C570C" w:rsidP="001C570C">
      <w:pPr>
        <w:spacing w:after="0" w:line="360" w:lineRule="auto"/>
        <w:jc w:val="both"/>
        <w:rPr>
          <w:rFonts w:ascii="Times New Roman" w:hAnsi="Times New Roman"/>
          <w:sz w:val="24"/>
          <w:szCs w:val="24"/>
        </w:rPr>
      </w:pPr>
    </w:p>
    <w:bookmarkEnd w:id="0"/>
    <w:p w14:paraId="7D8BA59D" w14:textId="77777777" w:rsidR="001C570C" w:rsidRPr="0047628F" w:rsidRDefault="001C570C" w:rsidP="001C570C">
      <w:pPr>
        <w:pStyle w:val="GvdeMetniGirintisi"/>
        <w:numPr>
          <w:ilvl w:val="0"/>
          <w:numId w:val="2"/>
        </w:numPr>
        <w:tabs>
          <w:tab w:val="left" w:pos="426"/>
        </w:tabs>
        <w:spacing w:after="0" w:line="360" w:lineRule="auto"/>
        <w:ind w:left="0" w:firstLine="0"/>
        <w:jc w:val="both"/>
        <w:rPr>
          <w:rFonts w:ascii="Times New Roman" w:hAnsi="Times New Roman"/>
          <w:b/>
          <w:color w:val="000000"/>
          <w:sz w:val="24"/>
          <w:szCs w:val="24"/>
        </w:rPr>
      </w:pPr>
      <w:r w:rsidRPr="0047628F">
        <w:rPr>
          <w:rFonts w:ascii="Times New Roman" w:hAnsi="Times New Roman"/>
          <w:b/>
          <w:color w:val="000000"/>
          <w:sz w:val="24"/>
          <w:szCs w:val="24"/>
        </w:rPr>
        <w:t>GİZLİ BİLGİLERİ İÇEREN MATERYALLERİN İADESİ</w:t>
      </w:r>
    </w:p>
    <w:p w14:paraId="715D656E" w14:textId="77777777" w:rsidR="001C570C" w:rsidRPr="0047628F" w:rsidRDefault="001C570C" w:rsidP="001C570C">
      <w:pPr>
        <w:spacing w:after="0" w:line="360" w:lineRule="auto"/>
        <w:jc w:val="both"/>
        <w:rPr>
          <w:rFonts w:ascii="Times New Roman" w:hAnsi="Times New Roman"/>
          <w:sz w:val="24"/>
          <w:szCs w:val="24"/>
          <w:shd w:val="clear" w:color="auto" w:fill="FBF7ED"/>
        </w:rPr>
      </w:pPr>
      <w:r w:rsidRPr="0047628F">
        <w:rPr>
          <w:rFonts w:ascii="Times New Roman" w:hAnsi="Times New Roman"/>
          <w:sz w:val="24"/>
          <w:szCs w:val="24"/>
        </w:rPr>
        <w:t xml:space="preserve">Gizli bilgiler içeren her türlü materyal, mallar, her türlü bilgi içerir belge ve bu belgelerin suretlerini, dokümanları, yazılımları, diskleri, disketleri, kasetleri projeleri ve diğer ortamlardaki suretlerini, kopyalarını, mikro bilgisayar sistemlerini, bilgisayar terminallerini, modemleri, diğer donanımları, her türlü şifreyi, telefonları, kredi kartlarını, diz üstü bilgisayarları ve/veya Kuruluş araçlarını taraflar arasındaki ticari ilişkinin ya da iş bu gizlilik sözleşmesinin sona ermesi halinde, ait olduğu tarafın yazılı ihtarına gerek olmaksızın en geç 2 iş günü içerisinde iade edecek ve kendisinde başkaca belge kalmadığını yazılı olarak tasdik edecektir. Bu durumda dahi tüm sözleşme yükümlülükleri ile bağlı olmaya devam edeceğini kabul, beyan ve taahhüt etmektedir. </w:t>
      </w:r>
    </w:p>
    <w:p w14:paraId="27090E4B"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21762B4A"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MÜNHASIR HAK SAHİPLİĞİ</w:t>
      </w:r>
    </w:p>
    <w:p w14:paraId="4D6779C4"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Taraflardan her biri kendilerine ilişkin Gizli Bilgiler üzerinde münhasıran hak sahibidir.</w:t>
      </w:r>
    </w:p>
    <w:p w14:paraId="15B743C6"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32AFC82A"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ORTAKLIK OLUŞTURMAMA</w:t>
      </w:r>
    </w:p>
    <w:p w14:paraId="1C9EC6CE"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Anlaşmada açıkça zikredilenler haricinde diğer tarafa, hiçbir hak ya da yükümlülük verilemez ve verildiği anlamı çıkartılamaz. İşbu Anlaşmada yer alan hiçbir hüküm ya da Anlaşmanın uygulanması taraflardan herhangi biri için önerilen iş münasebetine girme yönünde bir yükümlülük tesis etmez, ayrıca taraflardan herhangi birinin işlerini işbu Anlaşma hükümlerini ihlal etmeyen bir şekilde sürdürme hakkını engellemez veya kısıtlamaz.</w:t>
      </w:r>
    </w:p>
    <w:p w14:paraId="123D949F"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5F7B4BAF"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SÖZLEŞMENİN GİZLİLİĞİ</w:t>
      </w:r>
    </w:p>
    <w:p w14:paraId="1813740F"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Taraflardan her biri işbu Anlaşmanın; varlığını, mahiyetini diğer tarafının kimliğini gizli tutmayı, diğer tarafın veya diğer tarafın içerisinde yer aldığı Şirket Grubundaki bir diğer şirketin ismini herhangi bir şekilde ya da herhangi bir yolla duyurmamayı, İşbu Anlaşma ile ilgili herhangi bir tanıtım da veya reklam da ya da kullanmamayı bu konuya ilişkin olarak basın yayın organları ve medya kuruluşları vasıtasıyla hiçbir açıklamada bulunmamayı taahhüt ve kabul eder.</w:t>
      </w:r>
    </w:p>
    <w:p w14:paraId="3D58241D"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796E3D01"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152752B7"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209CF9FE"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lastRenderedPageBreak/>
        <w:t xml:space="preserve">KİŞİSEL VERİLER </w:t>
      </w:r>
    </w:p>
    <w:p w14:paraId="412F5200"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 bu sözleşme kapsamındaki iş dolayısıyla öğrendiği, öğreneceği veya herhangi bir şekilde vakıf olacağı tüm formatlardaki (elektronik, basılı, sözlü, internet vb.) Kişisel verileri hiçbir surette herhangi bir ortamda (elektronik, basılı, sözlü, internet vb.) paylaşmayacağını, çoğaltmayacağını, üçüncü kişilerin kullanımına herhangi bir şekilde sunmayacağını ve diğer tarafın izni olmadan üçüncü kişilerle paylaşmayacağını kişisel verilerin amacına uygun olarak işleyeceğini ve kullanacağını ve kişisel verilerin güvenliğini hem sözleşme süresinde hem de sözleşmenin bitiminden sonra da sağlayacağını kabul, beyan ve taahhüt eder.</w:t>
      </w:r>
    </w:p>
    <w:p w14:paraId="4F69A3D7"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22BF40C8"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 bu  sözleşme  kapsamında    ihtiyaç  duyduğu  veya  taraflarına  sunulmasını  talep ettikleri kişisel veriler ile herhangi bir şekilde vakıf olacakları kişisel verileri diğer tarafın kendilerine sunduğu veya verdiği şekilde amacına uygun olarak işleyeceğini ve kullanacağını ve  bu kişisel verileri hiçbir surette herhangi bir ortamda (elektronik, basılı, sözlü, internet vb. )paylaşmayacağını,  çoğaltmayacağını,  üçüncü  kişilerin  kullanımına  herhangi  bir  şekilde sunmayacağını ve karşı tarafın izni olmadan üçüncü kişilerle paylaşmayacağını ve kişisel verilerin  güvenliğini  hem  sözleşme  süresinde  hem  de  sözleşmenin  bitiminden  sonra  da sağlayacağını kabul, beyan ve taahhüt eder.</w:t>
      </w:r>
    </w:p>
    <w:p w14:paraId="1E24EBAF"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097266CE"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 bu sözleşme kapsamında çalışacağı, hizmet alacağı, iş yapacağı alt yükleniciye işin gereği vakıf olması, öğrenmesi zorunlu kişisel veriler dışında hiçbir kişisel veriyi paylaşmayacağını, kullanımına sunmayacağını ve alt yükleniciye sunulan verilerin amacına uygun olarak işleneceğini ve kullanılacağını ve kişisel verilerin güvenliğini hem kendisinin hem de alt yüklenicinin hem sözleşme süresinde hem de sözleşmenin bitiminden sonra da sağlayacağını kabul, beyan ve taahhüt eder.</w:t>
      </w:r>
    </w:p>
    <w:p w14:paraId="04DE923B"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699C870C"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CEZAİ ŞART</w:t>
      </w:r>
    </w:p>
    <w:p w14:paraId="34F5B83E" w14:textId="77777777" w:rsidR="001C570C" w:rsidRPr="0047628F" w:rsidRDefault="001C570C" w:rsidP="001C570C">
      <w:pPr>
        <w:spacing w:after="0" w:line="360" w:lineRule="auto"/>
        <w:jc w:val="both"/>
        <w:rPr>
          <w:rFonts w:ascii="Times New Roman" w:hAnsi="Times New Roman"/>
          <w:sz w:val="24"/>
          <w:szCs w:val="24"/>
        </w:rPr>
      </w:pPr>
      <w:r w:rsidRPr="0047628F">
        <w:rPr>
          <w:rFonts w:ascii="Times New Roman" w:hAnsi="Times New Roman"/>
          <w:sz w:val="24"/>
          <w:szCs w:val="24"/>
        </w:rPr>
        <w:t>Sözleşmenin 5. maddesinde</w:t>
      </w:r>
      <w:r w:rsidRPr="0047628F">
        <w:rPr>
          <w:rFonts w:ascii="Times New Roman" w:hAnsi="Times New Roman"/>
          <w:sz w:val="24"/>
          <w:szCs w:val="24"/>
          <w:shd w:val="clear" w:color="auto" w:fill="FFFFFF"/>
        </w:rPr>
        <w:t xml:space="preserve"> yazılı herhangi bir şarta aykırı davranan taraf, diğer tarafa </w:t>
      </w:r>
      <w:r w:rsidRPr="0047628F">
        <w:rPr>
          <w:rFonts w:ascii="Times New Roman" w:hAnsi="Times New Roman"/>
          <w:sz w:val="24"/>
          <w:szCs w:val="24"/>
        </w:rPr>
        <w:t xml:space="preserve">uğradığı her türlü zarar ile bir de peşinen herhangi bir ihtara gerek kalmaksızın </w:t>
      </w:r>
      <w:r>
        <w:rPr>
          <w:rFonts w:ascii="Times New Roman" w:hAnsi="Times New Roman"/>
          <w:sz w:val="24"/>
          <w:szCs w:val="24"/>
        </w:rPr>
        <w:t xml:space="preserve">sözleşme bedelinin </w:t>
      </w:r>
      <w:r w:rsidRPr="005F11FA">
        <w:rPr>
          <w:rFonts w:ascii="Times New Roman" w:hAnsi="Times New Roman"/>
          <w:b/>
          <w:sz w:val="24"/>
          <w:szCs w:val="24"/>
        </w:rPr>
        <w:t xml:space="preserve">yüzde </w:t>
      </w:r>
      <w:proofErr w:type="spellStart"/>
      <w:r w:rsidRPr="005F11FA">
        <w:rPr>
          <w:rFonts w:ascii="Times New Roman" w:hAnsi="Times New Roman"/>
          <w:b/>
          <w:sz w:val="24"/>
          <w:szCs w:val="24"/>
        </w:rPr>
        <w:t>beş’i</w:t>
      </w:r>
      <w:proofErr w:type="spellEnd"/>
      <w:r w:rsidRPr="005F11FA">
        <w:rPr>
          <w:rFonts w:ascii="Times New Roman" w:hAnsi="Times New Roman"/>
          <w:b/>
          <w:sz w:val="24"/>
          <w:szCs w:val="24"/>
        </w:rPr>
        <w:t xml:space="preserve"> (%5</w:t>
      </w:r>
      <w:proofErr w:type="gramStart"/>
      <w:r w:rsidRPr="005F11FA">
        <w:rPr>
          <w:rFonts w:ascii="Times New Roman" w:hAnsi="Times New Roman"/>
          <w:b/>
          <w:sz w:val="24"/>
          <w:szCs w:val="24"/>
        </w:rPr>
        <w:t xml:space="preserve">)  </w:t>
      </w:r>
      <w:r>
        <w:rPr>
          <w:rFonts w:ascii="Times New Roman" w:hAnsi="Times New Roman"/>
          <w:b/>
          <w:sz w:val="24"/>
          <w:szCs w:val="24"/>
        </w:rPr>
        <w:t>kadar</w:t>
      </w:r>
      <w:proofErr w:type="gramEnd"/>
      <w:r>
        <w:rPr>
          <w:rFonts w:ascii="Times New Roman" w:hAnsi="Times New Roman"/>
          <w:b/>
          <w:sz w:val="24"/>
          <w:szCs w:val="24"/>
        </w:rPr>
        <w:t xml:space="preserve"> </w:t>
      </w:r>
      <w:r w:rsidRPr="0047628F">
        <w:rPr>
          <w:rFonts w:ascii="Times New Roman" w:hAnsi="Times New Roman"/>
          <w:sz w:val="24"/>
          <w:szCs w:val="24"/>
        </w:rPr>
        <w:t xml:space="preserve">cezai şartı da ödemeyi kabul, beyan ve taahhüt etmektedir.  </w:t>
      </w:r>
    </w:p>
    <w:p w14:paraId="51A9F70B" w14:textId="77777777" w:rsidR="001C570C" w:rsidRPr="0047628F" w:rsidRDefault="001C570C" w:rsidP="001C570C">
      <w:pPr>
        <w:spacing w:after="0" w:line="360" w:lineRule="auto"/>
        <w:jc w:val="both"/>
        <w:rPr>
          <w:rFonts w:ascii="Times New Roman" w:hAnsi="Times New Roman"/>
          <w:sz w:val="24"/>
          <w:szCs w:val="24"/>
        </w:rPr>
      </w:pPr>
    </w:p>
    <w:p w14:paraId="007736A5" w14:textId="77777777" w:rsidR="001C570C" w:rsidRDefault="001C570C" w:rsidP="001C570C">
      <w:pPr>
        <w:spacing w:after="0" w:line="360" w:lineRule="auto"/>
        <w:jc w:val="both"/>
        <w:rPr>
          <w:rFonts w:ascii="Times New Roman" w:hAnsi="Times New Roman"/>
          <w:sz w:val="24"/>
          <w:szCs w:val="24"/>
        </w:rPr>
      </w:pPr>
      <w:r>
        <w:rPr>
          <w:rFonts w:ascii="Times New Roman" w:hAnsi="Times New Roman"/>
          <w:sz w:val="24"/>
          <w:szCs w:val="24"/>
        </w:rPr>
        <w:t xml:space="preserve">Sözleşmenin </w:t>
      </w:r>
      <w:proofErr w:type="gramStart"/>
      <w:r>
        <w:rPr>
          <w:rFonts w:ascii="Times New Roman" w:hAnsi="Times New Roman"/>
          <w:sz w:val="24"/>
          <w:szCs w:val="24"/>
        </w:rPr>
        <w:t xml:space="preserve">6 </w:t>
      </w:r>
      <w:proofErr w:type="spellStart"/>
      <w:r>
        <w:rPr>
          <w:rFonts w:ascii="Times New Roman" w:hAnsi="Times New Roman"/>
          <w:sz w:val="24"/>
          <w:szCs w:val="24"/>
        </w:rPr>
        <w:t>ncı</w:t>
      </w:r>
      <w:proofErr w:type="spellEnd"/>
      <w:proofErr w:type="gramEnd"/>
      <w:r>
        <w:rPr>
          <w:rFonts w:ascii="Times New Roman" w:hAnsi="Times New Roman"/>
          <w:sz w:val="24"/>
          <w:szCs w:val="24"/>
        </w:rPr>
        <w:t xml:space="preserve"> </w:t>
      </w:r>
      <w:r w:rsidRPr="0047628F">
        <w:rPr>
          <w:rFonts w:ascii="Times New Roman" w:hAnsi="Times New Roman"/>
          <w:sz w:val="24"/>
          <w:szCs w:val="24"/>
        </w:rPr>
        <w:t>maddesine aykırı hareket eden taraf, diğer tarafa, iade etmediği malın veya malzemenin yenisinin bedelini ya da belgenin sahibi tarafından takdir edilecek bedelini tazmini yükümlülüğünün yanı sıra hak sahibi olan tarafa uğradığı her türlü zarar ile bir de peşinen herhan</w:t>
      </w:r>
      <w:r>
        <w:rPr>
          <w:rFonts w:ascii="Times New Roman" w:hAnsi="Times New Roman"/>
          <w:sz w:val="24"/>
          <w:szCs w:val="24"/>
        </w:rPr>
        <w:t xml:space="preserve">gi </w:t>
      </w:r>
      <w:r>
        <w:rPr>
          <w:rFonts w:ascii="Times New Roman" w:hAnsi="Times New Roman"/>
          <w:sz w:val="24"/>
          <w:szCs w:val="24"/>
        </w:rPr>
        <w:lastRenderedPageBreak/>
        <w:t xml:space="preserve">bir ihtara gerek kalmaksızın sözleşme bedelinin </w:t>
      </w:r>
      <w:r w:rsidRPr="005F11FA">
        <w:rPr>
          <w:rFonts w:ascii="Times New Roman" w:hAnsi="Times New Roman"/>
          <w:b/>
          <w:sz w:val="24"/>
          <w:szCs w:val="24"/>
        </w:rPr>
        <w:t xml:space="preserve">yüzde </w:t>
      </w:r>
      <w:proofErr w:type="spellStart"/>
      <w:r w:rsidRPr="005F11FA">
        <w:rPr>
          <w:rFonts w:ascii="Times New Roman" w:hAnsi="Times New Roman"/>
          <w:b/>
          <w:sz w:val="24"/>
          <w:szCs w:val="24"/>
        </w:rPr>
        <w:t>beş’i</w:t>
      </w:r>
      <w:proofErr w:type="spellEnd"/>
      <w:r w:rsidRPr="005F11FA">
        <w:rPr>
          <w:rFonts w:ascii="Times New Roman" w:hAnsi="Times New Roman"/>
          <w:b/>
          <w:sz w:val="24"/>
          <w:szCs w:val="24"/>
        </w:rPr>
        <w:t xml:space="preserve"> (%5) </w:t>
      </w:r>
      <w:r>
        <w:rPr>
          <w:rFonts w:ascii="Times New Roman" w:hAnsi="Times New Roman"/>
          <w:b/>
          <w:sz w:val="24"/>
          <w:szCs w:val="24"/>
        </w:rPr>
        <w:t>kadar</w:t>
      </w:r>
      <w:r w:rsidRPr="0047628F">
        <w:rPr>
          <w:rFonts w:ascii="Times New Roman" w:hAnsi="Times New Roman"/>
          <w:sz w:val="24"/>
          <w:szCs w:val="24"/>
        </w:rPr>
        <w:t xml:space="preserve"> cezai şartı da ödemeyi kabul, beyan ve taahhüt etmektedir. </w:t>
      </w:r>
    </w:p>
    <w:p w14:paraId="7877FCA7" w14:textId="77777777" w:rsidR="001C570C" w:rsidRDefault="001C570C" w:rsidP="001C570C">
      <w:pPr>
        <w:spacing w:after="0" w:line="360" w:lineRule="auto"/>
        <w:jc w:val="both"/>
        <w:rPr>
          <w:rFonts w:ascii="Times New Roman" w:hAnsi="Times New Roman"/>
          <w:sz w:val="24"/>
          <w:szCs w:val="24"/>
        </w:rPr>
      </w:pPr>
    </w:p>
    <w:p w14:paraId="2E249306"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SÜRE VE FESİH</w:t>
      </w:r>
    </w:p>
    <w:p w14:paraId="4C29120A"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 imzalandığı gün yürürlüğe girer ve tarafların yazılı mutabakatı ile sona erdirilmedikçe 5 yıl yürürlükte kalır. Anlaşmanın süresinden önce tarafların yazılı mutabakatı ile sona erdirilmesi halinde, tarafların sona erme tarihinden önce birbirlerine teati ettikleri Gizli Bilgilerin kullanımına ve korunmasına ilişkin yükümlülükleri işbu Anlaşma kapsamında devam eder.</w:t>
      </w:r>
    </w:p>
    <w:p w14:paraId="5EA5E0B3"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1CAA0F6B"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TEMLİK OLMAMASI</w:t>
      </w:r>
    </w:p>
    <w:p w14:paraId="431E2DEC"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Anlaşma taraflara özel nitelikte olup, taraflardan hiçbiri bu anlaşmayı, diğer tarafın yazılı izni olmaksızın, kısmen veya tamamen temlik yoluyla veyahut başka bir şekilde devredemez.</w:t>
      </w:r>
    </w:p>
    <w:p w14:paraId="77D49D75"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32A992D5"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BİLDİRİMLER</w:t>
      </w:r>
    </w:p>
    <w:p w14:paraId="2E72BCA3"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İşbu gereği taraflar arasındaki her türlü bildirim yazılı olarak yapılacaktır. Bildirimler işbu Anlaşmayı imzalayan yetkili kişiye hitaben faks, e-mail veya iadeli taahhütlü postayla gönderilecektir. Posta yolu ile yapılan bildirimler tarafların işbu anlaşmada ikametgâh adresi olarak gösterdikleri adrese yapılacaktır ve tebliğ tarihi bildirimin yetkiliye ulaştığı günün ertesi günü olarak kabul edilecektir.</w:t>
      </w:r>
    </w:p>
    <w:p w14:paraId="02BB8918"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6F8702F5"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KISMİ GEÇERSİZLİK</w:t>
      </w:r>
    </w:p>
    <w:p w14:paraId="29895569" w14:textId="77777777" w:rsidR="001C570C" w:rsidRPr="0047628F" w:rsidRDefault="001C570C" w:rsidP="001C570C">
      <w:pPr>
        <w:spacing w:after="0" w:line="360" w:lineRule="auto"/>
        <w:jc w:val="both"/>
        <w:rPr>
          <w:rFonts w:ascii="Times New Roman" w:hAnsi="Times New Roman"/>
          <w:sz w:val="24"/>
          <w:szCs w:val="24"/>
        </w:rPr>
      </w:pPr>
      <w:r w:rsidRPr="0047628F">
        <w:rPr>
          <w:rFonts w:ascii="Times New Roman" w:hAnsi="Times New Roman"/>
          <w:sz w:val="24"/>
          <w:szCs w:val="24"/>
        </w:rPr>
        <w:t xml:space="preserve">Eğer bu anlaşmadaki düzenlemelerden herhangi birinin hükümsüz, batıl veya uygulanamaz olduğu saptanırsa, bu durum diğer düzenlemelerin hükmünü, geçerliliğini etkilemeyecek, ayrıca ilgili düzenlemenin geçerli veya uygulanabilir olmasını sağlayacak ve hükümsüz, batıl veya uygulanamaz hükmün amacına en yakın sonucu doğuracak şekilde, oranda tadil edilecek sayılacaktır. Bir mevzuat veya içtihat değişikliği neticesinde tarafların lehine bir veya birden fazla hükmün anlaşmada yer alması anlaşmanın geçerlilik şartı haline getirilir ise, bu hükümler ilgili mevzuat veya içtihadın öngördüğü asgari seviyede anlaşmaya dahil edilmiş sayılacaktır. </w:t>
      </w:r>
    </w:p>
    <w:p w14:paraId="149E76FD" w14:textId="77777777" w:rsidR="001C570C" w:rsidRDefault="001C570C" w:rsidP="001C570C">
      <w:pPr>
        <w:spacing w:after="0" w:line="360" w:lineRule="auto"/>
        <w:jc w:val="both"/>
        <w:rPr>
          <w:rFonts w:ascii="Times New Roman" w:hAnsi="Times New Roman"/>
          <w:sz w:val="24"/>
          <w:szCs w:val="24"/>
        </w:rPr>
      </w:pPr>
      <w:r w:rsidRPr="0047628F">
        <w:rPr>
          <w:rFonts w:ascii="Times New Roman" w:hAnsi="Times New Roman"/>
          <w:sz w:val="24"/>
          <w:szCs w:val="24"/>
        </w:rPr>
        <w:t xml:space="preserve">Taraflardan birinin kendisine bu anlaşma ile verilmiş olan haklarından birini kullanmaması, bu hakkı tanıyan düzenlemenin geçersiz olduğu, bu haktan feragat edildiği veya ileride aynı durumlarda söz konusu hakkın kullanılmayacağı anlamına gelmemektedir.   </w:t>
      </w:r>
    </w:p>
    <w:p w14:paraId="1E477339" w14:textId="77777777" w:rsidR="001C570C" w:rsidRDefault="001C570C" w:rsidP="001C570C">
      <w:pPr>
        <w:spacing w:after="0" w:line="360" w:lineRule="auto"/>
        <w:jc w:val="both"/>
        <w:rPr>
          <w:rFonts w:ascii="Times New Roman" w:hAnsi="Times New Roman"/>
          <w:sz w:val="24"/>
          <w:szCs w:val="24"/>
        </w:rPr>
      </w:pPr>
    </w:p>
    <w:p w14:paraId="361C04BC" w14:textId="77777777" w:rsidR="001C570C" w:rsidRPr="0047628F" w:rsidRDefault="001C570C" w:rsidP="001C570C">
      <w:pPr>
        <w:pStyle w:val="GvdeMetniGirintisi"/>
        <w:numPr>
          <w:ilvl w:val="0"/>
          <w:numId w:val="2"/>
        </w:numPr>
        <w:tabs>
          <w:tab w:val="left" w:pos="426"/>
        </w:tabs>
        <w:spacing w:after="0" w:line="360" w:lineRule="auto"/>
        <w:ind w:hanging="1080"/>
        <w:jc w:val="both"/>
        <w:rPr>
          <w:rFonts w:ascii="Times New Roman" w:hAnsi="Times New Roman"/>
          <w:b/>
          <w:color w:val="000000"/>
          <w:sz w:val="24"/>
          <w:szCs w:val="24"/>
        </w:rPr>
      </w:pPr>
      <w:r w:rsidRPr="0047628F">
        <w:rPr>
          <w:rFonts w:ascii="Times New Roman" w:hAnsi="Times New Roman"/>
          <w:b/>
          <w:color w:val="000000"/>
          <w:sz w:val="24"/>
          <w:szCs w:val="24"/>
        </w:rPr>
        <w:t>ANLAŞMANIN BÜTÜNÜ, UYGULANACAK KANUN VE YARGI YETKİSİ</w:t>
      </w:r>
    </w:p>
    <w:p w14:paraId="6BEE6E85"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lastRenderedPageBreak/>
        <w:t xml:space="preserve">İşbu Anlaşma taraflar arasında yapılan </w:t>
      </w:r>
      <w:r>
        <w:rPr>
          <w:rFonts w:ascii="Times New Roman" w:hAnsi="Times New Roman"/>
          <w:color w:val="000000"/>
          <w:sz w:val="24"/>
          <w:szCs w:val="24"/>
        </w:rPr>
        <w:t>“</w:t>
      </w:r>
      <w:r w:rsidRPr="0047628F">
        <w:rPr>
          <w:rFonts w:ascii="Times New Roman" w:hAnsi="Times New Roman"/>
          <w:color w:val="000000"/>
          <w:sz w:val="24"/>
          <w:szCs w:val="24"/>
        </w:rPr>
        <w:t>…</w:t>
      </w:r>
      <w:r>
        <w:rPr>
          <w:rFonts w:ascii="Times New Roman" w:hAnsi="Times New Roman"/>
          <w:color w:val="000000"/>
          <w:sz w:val="24"/>
          <w:szCs w:val="24"/>
        </w:rPr>
        <w:t>…………………</w:t>
      </w:r>
      <w:proofErr w:type="gramStart"/>
      <w:r>
        <w:rPr>
          <w:rFonts w:ascii="Times New Roman" w:hAnsi="Times New Roman"/>
          <w:color w:val="000000"/>
          <w:sz w:val="24"/>
          <w:szCs w:val="24"/>
        </w:rPr>
        <w:t>…….</w:t>
      </w:r>
      <w:proofErr w:type="gramEnd"/>
      <w:r>
        <w:rPr>
          <w:rFonts w:ascii="Times New Roman" w:hAnsi="Times New Roman"/>
          <w:color w:val="000000"/>
          <w:sz w:val="24"/>
          <w:szCs w:val="24"/>
        </w:rPr>
        <w:t>.”</w:t>
      </w:r>
      <w:r w:rsidRPr="0047628F">
        <w:rPr>
          <w:rFonts w:ascii="Times New Roman" w:hAnsi="Times New Roman"/>
          <w:color w:val="000000"/>
          <w:sz w:val="24"/>
          <w:szCs w:val="24"/>
        </w:rPr>
        <w:t xml:space="preserve"> Anlaşma ve mutabakatın bütününü teşkil eder ve bu konuyla ilgili olarak daha önce yapılan her türlü anlaşmayı, mutabakatı ve taahhüdü hükümsüz kılar. İşbu Anlaşma sadece tarafların yazılı mutabakatı ile değiştirilebilir. </w:t>
      </w:r>
    </w:p>
    <w:p w14:paraId="3512D66F"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 xml:space="preserve">İşbu Anlaşmanın tefsiri, uygulanması ve her türlü sonucu bakımdan Türkiye Cumhuriyeti Kanunlarına tabidir. </w:t>
      </w:r>
    </w:p>
    <w:p w14:paraId="2EB92C61"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10E846BB"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sidRPr="0047628F">
        <w:rPr>
          <w:rFonts w:ascii="Times New Roman" w:hAnsi="Times New Roman"/>
          <w:color w:val="000000"/>
          <w:sz w:val="24"/>
          <w:szCs w:val="24"/>
        </w:rPr>
        <w:t>Taraflar işbu Anlaşma ile çıkacak her türlü ihtilafın çözümünde İstanbul Mahkeme ve İcra Daireleri’nin münhasır yargı yetkisini kabul eder.</w:t>
      </w:r>
    </w:p>
    <w:p w14:paraId="39EE1DF8" w14:textId="77777777" w:rsidR="001C570C"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p>
    <w:p w14:paraId="7F00891C" w14:textId="77777777" w:rsidR="001C570C" w:rsidRPr="0047628F" w:rsidRDefault="001C570C" w:rsidP="001C570C">
      <w:pPr>
        <w:pStyle w:val="GvdeMetniGirintisi"/>
        <w:tabs>
          <w:tab w:val="left" w:pos="426"/>
        </w:tabs>
        <w:spacing w:after="0" w:line="360" w:lineRule="auto"/>
        <w:ind w:left="0"/>
        <w:jc w:val="both"/>
        <w:rPr>
          <w:rFonts w:ascii="Times New Roman" w:hAnsi="Times New Roman"/>
          <w:color w:val="000000"/>
          <w:sz w:val="24"/>
          <w:szCs w:val="24"/>
        </w:rPr>
      </w:pPr>
      <w:r>
        <w:rPr>
          <w:rFonts w:ascii="Times New Roman" w:hAnsi="Times New Roman"/>
          <w:color w:val="000000"/>
          <w:sz w:val="24"/>
          <w:szCs w:val="24"/>
        </w:rPr>
        <w:t xml:space="preserve">BU HUSUSLARI TEYİDEN, işbu 16 (On </w:t>
      </w:r>
      <w:proofErr w:type="gramStart"/>
      <w:r>
        <w:rPr>
          <w:rFonts w:ascii="Times New Roman" w:hAnsi="Times New Roman"/>
          <w:color w:val="000000"/>
          <w:sz w:val="24"/>
          <w:szCs w:val="24"/>
        </w:rPr>
        <w:t>Altı)  madde</w:t>
      </w:r>
      <w:proofErr w:type="gramEnd"/>
      <w:r>
        <w:rPr>
          <w:rFonts w:ascii="Times New Roman" w:hAnsi="Times New Roman"/>
          <w:color w:val="000000"/>
          <w:sz w:val="24"/>
          <w:szCs w:val="24"/>
        </w:rPr>
        <w:t xml:space="preserve"> ve 9  (Dokuz) </w:t>
      </w:r>
      <w:r w:rsidRPr="0047628F">
        <w:rPr>
          <w:rFonts w:ascii="Times New Roman" w:hAnsi="Times New Roman"/>
          <w:color w:val="000000"/>
          <w:sz w:val="24"/>
          <w:szCs w:val="24"/>
        </w:rPr>
        <w:t xml:space="preserve">sahifeden ibaret olan Anlaşma taraflar namına yetkili temsilcilerince, tek nüsha olarak tüm vergisel yükümlülükleri, masraf ve harçları, Karşı Tarafa ait olmak üzere okunup kabul edilerek imza edilmiş ve yürürlüğe girmiştir. </w:t>
      </w:r>
      <w:r>
        <w:rPr>
          <w:rFonts w:ascii="Times New Roman" w:hAnsi="Times New Roman"/>
          <w:b/>
          <w:color w:val="000000"/>
          <w:sz w:val="24"/>
          <w:szCs w:val="24"/>
        </w:rPr>
        <w:t>..../.... /2026</w:t>
      </w:r>
    </w:p>
    <w:p w14:paraId="5298E517" w14:textId="77777777" w:rsidR="001C570C" w:rsidRDefault="001C570C" w:rsidP="001C570C">
      <w:pPr>
        <w:pStyle w:val="GvdeMetniGirintisi"/>
        <w:tabs>
          <w:tab w:val="left" w:pos="426"/>
        </w:tabs>
        <w:spacing w:after="0" w:line="360" w:lineRule="auto"/>
        <w:ind w:left="0"/>
        <w:jc w:val="both"/>
        <w:rPr>
          <w:rStyle w:val="apple-style-span"/>
          <w:rFonts w:ascii="Times New Roman" w:hAnsi="Times New Roman"/>
          <w:color w:val="000000"/>
          <w:sz w:val="24"/>
          <w:szCs w:val="24"/>
        </w:rPr>
      </w:pPr>
    </w:p>
    <w:p w14:paraId="4E998F2D" w14:textId="77777777" w:rsidR="001C570C" w:rsidRPr="0047628F" w:rsidRDefault="001C570C" w:rsidP="001C570C">
      <w:pPr>
        <w:pStyle w:val="GvdeMetniGirintisi"/>
        <w:tabs>
          <w:tab w:val="left" w:pos="426"/>
        </w:tabs>
        <w:spacing w:after="0" w:line="360" w:lineRule="auto"/>
        <w:ind w:left="0"/>
        <w:jc w:val="both"/>
        <w:rPr>
          <w:rStyle w:val="apple-style-span"/>
          <w:rFonts w:ascii="Times New Roman" w:hAnsi="Times New Roman"/>
          <w:color w:val="000000"/>
          <w:sz w:val="24"/>
          <w:szCs w:val="24"/>
        </w:rPr>
      </w:pPr>
    </w:p>
    <w:p w14:paraId="741699CB" w14:textId="77777777" w:rsidR="001C570C" w:rsidRDefault="001C570C" w:rsidP="001C570C"/>
    <w:p w14:paraId="1AF542ED" w14:textId="77777777" w:rsidR="007C64EF" w:rsidRDefault="007C64EF"/>
    <w:sectPr w:rsidR="007C64EF" w:rsidSect="001C570C">
      <w:footerReference w:type="default" r:id="rId5"/>
      <w:footerReference w:type="first" r:id="rId6"/>
      <w:pgSz w:w="11906" w:h="16838"/>
      <w:pgMar w:top="1135" w:right="1133" w:bottom="1417" w:left="1417" w:header="708" w:footer="708" w:gutter="0"/>
      <w:pgNumType w:start="1"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0369513"/>
      <w:docPartObj>
        <w:docPartGallery w:val="Page Numbers (Bottom of Page)"/>
        <w:docPartUnique/>
      </w:docPartObj>
    </w:sdtPr>
    <w:sdtContent>
      <w:sdt>
        <w:sdtPr>
          <w:id w:val="1045186032"/>
          <w:docPartObj>
            <w:docPartGallery w:val="Page Numbers (Top of Page)"/>
            <w:docPartUnique/>
          </w:docPartObj>
        </w:sdtPr>
        <w:sdtContent>
          <w:p w14:paraId="221708E5" w14:textId="77777777" w:rsidR="00000000" w:rsidRDefault="00000000">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Pr>
                <w:b/>
                <w:bCs/>
                <w:noProof/>
              </w:rPr>
              <w:t>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68BCEE50" w14:textId="77777777" w:rsidR="00000000" w:rsidRDefault="0000000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39070"/>
      <w:docPartObj>
        <w:docPartGallery w:val="Page Numbers (Bottom of Page)"/>
        <w:docPartUnique/>
      </w:docPartObj>
    </w:sdtPr>
    <w:sdtContent>
      <w:sdt>
        <w:sdtPr>
          <w:id w:val="1728636285"/>
          <w:docPartObj>
            <w:docPartGallery w:val="Page Numbers (Top of Page)"/>
            <w:docPartUnique/>
          </w:docPartObj>
        </w:sdtPr>
        <w:sdtContent>
          <w:p w14:paraId="7186B7BA" w14:textId="77777777" w:rsidR="00000000" w:rsidRDefault="00000000">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14:paraId="58435766" w14:textId="77777777" w:rsidR="00000000" w:rsidRDefault="00000000">
    <w:pPr>
      <w:pStyle w:val="AltBilgi"/>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B71F07"/>
    <w:multiLevelType w:val="hybridMultilevel"/>
    <w:tmpl w:val="CB2CE6FA"/>
    <w:lvl w:ilvl="0" w:tplc="A4D882EE">
      <w:start w:val="1"/>
      <w:numFmt w:val="upperLetter"/>
      <w:lvlText w:val="%1-"/>
      <w:lvlJc w:val="left"/>
      <w:pPr>
        <w:ind w:left="720" w:hanging="360"/>
      </w:pPr>
      <w:rPr>
        <w:rFonts w:ascii="Times New Roman" w:eastAsia="SimSu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37F3A06"/>
    <w:multiLevelType w:val="hybridMultilevel"/>
    <w:tmpl w:val="EB0EFA84"/>
    <w:lvl w:ilvl="0" w:tplc="5E80BF1C">
      <w:start w:val="1"/>
      <w:numFmt w:val="upperLetter"/>
      <w:lvlText w:val="%1-"/>
      <w:lvlJc w:val="left"/>
      <w:pPr>
        <w:tabs>
          <w:tab w:val="num" w:pos="720"/>
        </w:tabs>
        <w:ind w:left="720" w:hanging="360"/>
      </w:pPr>
      <w:rPr>
        <w:rFonts w:ascii="Times New Roman" w:eastAsia="Calibri" w:hAnsi="Times New Roman" w:cs="Times New Roman"/>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E1961CC"/>
    <w:multiLevelType w:val="hybridMultilevel"/>
    <w:tmpl w:val="3A58AD06"/>
    <w:lvl w:ilvl="0" w:tplc="E8662776">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2097243290">
    <w:abstractNumId w:val="1"/>
  </w:num>
  <w:num w:numId="2" w16cid:durableId="1357540391">
    <w:abstractNumId w:val="2"/>
  </w:num>
  <w:num w:numId="3" w16cid:durableId="1433740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F15"/>
    <w:rsid w:val="00141F15"/>
    <w:rsid w:val="001C570C"/>
    <w:rsid w:val="001F7610"/>
    <w:rsid w:val="005716EF"/>
    <w:rsid w:val="007C64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EB64CF-95DB-482F-94B3-694825F8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70C"/>
    <w:pPr>
      <w:suppressAutoHyphens/>
      <w:spacing w:after="200" w:line="276" w:lineRule="auto"/>
    </w:pPr>
    <w:rPr>
      <w:rFonts w:ascii="Calibri" w:eastAsia="SimSun" w:hAnsi="Calibri" w:cs="Times New Roman"/>
      <w:kern w:val="1"/>
      <w:sz w:val="22"/>
      <w:szCs w:val="22"/>
      <w:lang w:eastAsia="ar-SA"/>
      <w14:ligatures w14:val="none"/>
    </w:rPr>
  </w:style>
  <w:style w:type="paragraph" w:styleId="Balk1">
    <w:name w:val="heading 1"/>
    <w:basedOn w:val="Normal"/>
    <w:next w:val="Normal"/>
    <w:link w:val="Balk1Char"/>
    <w:uiPriority w:val="9"/>
    <w:qFormat/>
    <w:rsid w:val="00141F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41F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41F1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41F1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41F1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41F1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41F1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41F1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41F1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41F1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41F1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41F1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41F1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41F1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41F1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41F1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41F1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41F15"/>
    <w:rPr>
      <w:rFonts w:eastAsiaTheme="majorEastAsia" w:cstheme="majorBidi"/>
      <w:color w:val="272727" w:themeColor="text1" w:themeTint="D8"/>
    </w:rPr>
  </w:style>
  <w:style w:type="paragraph" w:styleId="KonuBal">
    <w:name w:val="Title"/>
    <w:basedOn w:val="Normal"/>
    <w:next w:val="Normal"/>
    <w:link w:val="KonuBalChar"/>
    <w:uiPriority w:val="10"/>
    <w:qFormat/>
    <w:rsid w:val="00141F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41F1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41F1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41F1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41F1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41F15"/>
    <w:rPr>
      <w:i/>
      <w:iCs/>
      <w:color w:val="404040" w:themeColor="text1" w:themeTint="BF"/>
    </w:rPr>
  </w:style>
  <w:style w:type="paragraph" w:styleId="ListeParagraf">
    <w:name w:val="List Paragraph"/>
    <w:basedOn w:val="Normal"/>
    <w:uiPriority w:val="34"/>
    <w:qFormat/>
    <w:rsid w:val="00141F15"/>
    <w:pPr>
      <w:ind w:left="720"/>
      <w:contextualSpacing/>
    </w:pPr>
  </w:style>
  <w:style w:type="character" w:styleId="GlVurgulama">
    <w:name w:val="Intense Emphasis"/>
    <w:basedOn w:val="VarsaylanParagrafYazTipi"/>
    <w:uiPriority w:val="21"/>
    <w:qFormat/>
    <w:rsid w:val="00141F15"/>
    <w:rPr>
      <w:i/>
      <w:iCs/>
      <w:color w:val="0F4761" w:themeColor="accent1" w:themeShade="BF"/>
    </w:rPr>
  </w:style>
  <w:style w:type="paragraph" w:styleId="GlAlnt">
    <w:name w:val="Intense Quote"/>
    <w:basedOn w:val="Normal"/>
    <w:next w:val="Normal"/>
    <w:link w:val="GlAlntChar"/>
    <w:uiPriority w:val="30"/>
    <w:qFormat/>
    <w:rsid w:val="00141F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41F15"/>
    <w:rPr>
      <w:i/>
      <w:iCs/>
      <w:color w:val="0F4761" w:themeColor="accent1" w:themeShade="BF"/>
    </w:rPr>
  </w:style>
  <w:style w:type="character" w:styleId="GlBavuru">
    <w:name w:val="Intense Reference"/>
    <w:basedOn w:val="VarsaylanParagrafYazTipi"/>
    <w:uiPriority w:val="32"/>
    <w:qFormat/>
    <w:rsid w:val="00141F15"/>
    <w:rPr>
      <w:b/>
      <w:bCs/>
      <w:smallCaps/>
      <w:color w:val="0F4761" w:themeColor="accent1" w:themeShade="BF"/>
      <w:spacing w:val="5"/>
    </w:rPr>
  </w:style>
  <w:style w:type="paragraph" w:styleId="AltBilgi">
    <w:name w:val="footer"/>
    <w:basedOn w:val="Normal"/>
    <w:link w:val="AltBilgiChar"/>
    <w:uiPriority w:val="99"/>
    <w:unhideWhenUsed/>
    <w:rsid w:val="001C570C"/>
    <w:pPr>
      <w:tabs>
        <w:tab w:val="center" w:pos="4536"/>
        <w:tab w:val="right" w:pos="9072"/>
      </w:tabs>
      <w:suppressAutoHyphens w:val="0"/>
      <w:spacing w:after="0" w:line="240" w:lineRule="auto"/>
    </w:pPr>
    <w:rPr>
      <w:rFonts w:eastAsia="Calibri"/>
      <w:kern w:val="0"/>
      <w:lang w:eastAsia="en-US"/>
    </w:rPr>
  </w:style>
  <w:style w:type="character" w:customStyle="1" w:styleId="AltBilgiChar">
    <w:name w:val="Alt Bilgi Char"/>
    <w:basedOn w:val="VarsaylanParagrafYazTipi"/>
    <w:link w:val="AltBilgi"/>
    <w:uiPriority w:val="99"/>
    <w:rsid w:val="001C570C"/>
    <w:rPr>
      <w:rFonts w:ascii="Calibri" w:eastAsia="Calibri" w:hAnsi="Calibri" w:cs="Times New Roman"/>
      <w:kern w:val="0"/>
      <w:sz w:val="22"/>
      <w:szCs w:val="22"/>
      <w14:ligatures w14:val="none"/>
    </w:rPr>
  </w:style>
  <w:style w:type="character" w:customStyle="1" w:styleId="apple-style-span">
    <w:name w:val="apple-style-span"/>
    <w:basedOn w:val="VarsaylanParagrafYazTipi"/>
    <w:rsid w:val="001C570C"/>
  </w:style>
  <w:style w:type="paragraph" w:styleId="GvdeMetniGirintisi">
    <w:name w:val="Body Text Indent"/>
    <w:basedOn w:val="Normal"/>
    <w:link w:val="GvdeMetniGirintisiChar"/>
    <w:rsid w:val="001C570C"/>
    <w:pPr>
      <w:spacing w:after="120"/>
      <w:ind w:left="283"/>
    </w:pPr>
  </w:style>
  <w:style w:type="character" w:customStyle="1" w:styleId="GvdeMetniGirintisiChar">
    <w:name w:val="Gövde Metni Girintisi Char"/>
    <w:basedOn w:val="VarsaylanParagrafYazTipi"/>
    <w:link w:val="GvdeMetniGirintisi"/>
    <w:rsid w:val="001C570C"/>
    <w:rPr>
      <w:rFonts w:ascii="Calibri" w:eastAsia="SimSun" w:hAnsi="Calibri" w:cs="Times New Roman"/>
      <w:kern w:val="1"/>
      <w:sz w:val="22"/>
      <w:szCs w:val="22"/>
      <w:lang w:eastAsia="ar-SA"/>
      <w14:ligatures w14:val="none"/>
    </w:rPr>
  </w:style>
  <w:style w:type="paragraph" w:styleId="GvdeMetni2">
    <w:name w:val="Body Text 2"/>
    <w:basedOn w:val="Normal"/>
    <w:link w:val="GvdeMetni2Char"/>
    <w:uiPriority w:val="99"/>
    <w:semiHidden/>
    <w:unhideWhenUsed/>
    <w:rsid w:val="001C570C"/>
    <w:pPr>
      <w:spacing w:after="120" w:line="480" w:lineRule="auto"/>
    </w:pPr>
  </w:style>
  <w:style w:type="character" w:customStyle="1" w:styleId="GvdeMetni2Char">
    <w:name w:val="Gövde Metni 2 Char"/>
    <w:basedOn w:val="VarsaylanParagrafYazTipi"/>
    <w:link w:val="GvdeMetni2"/>
    <w:uiPriority w:val="99"/>
    <w:semiHidden/>
    <w:rsid w:val="001C570C"/>
    <w:rPr>
      <w:rFonts w:ascii="Calibri" w:eastAsia="SimSun" w:hAnsi="Calibri" w:cs="Times New Roman"/>
      <w:kern w:val="1"/>
      <w:sz w:val="22"/>
      <w:szCs w:val="22"/>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2729</Words>
  <Characters>15559</Characters>
  <Application>Microsoft Office Word</Application>
  <DocSecurity>0</DocSecurity>
  <Lines>129</Lines>
  <Paragraphs>36</Paragraphs>
  <ScaleCrop>false</ScaleCrop>
  <Company/>
  <LinksUpToDate>false</LinksUpToDate>
  <CharactersWithSpaces>18252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pelin cayan</dc:creator>
  <cp:keywords/>
  <dc:description/>
  <cp:lastModifiedBy>pelin cayan</cp:lastModifiedBy>
  <cp:revision>2</cp:revision>
  <dcterms:created xsi:type="dcterms:W3CDTF">2026-06-03T10:17:00Z</dcterms:created>
  <dcterms:modified xsi:type="dcterms:W3CDTF">2026-06-03T10:18:00Z</dcterms:modified>
</cp:coreProperties>
</file>