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r w:rsidRPr="00DC723F">
        <w:rPr>
          <w:rStyle w:val="Parahead"/>
          <w:spacing w:val="-2"/>
        </w:rPr>
        <w:t>numarası</w:t>
      </w:r>
      <w:r w:rsidR="00D853EB">
        <w:rPr>
          <w:rStyle w:val="Parahead"/>
          <w:spacing w:val="-2"/>
        </w:rPr>
        <w:t xml:space="preserve"> </w:t>
      </w:r>
      <w:r w:rsidRPr="00DC723F">
        <w:rPr>
          <w:rStyle w:val="Parahead"/>
          <w:spacing w:val="-2"/>
        </w:rPr>
        <w:t>:</w:t>
      </w:r>
      <w:r w:rsidR="00D853EB" w:rsidRPr="00D853EB">
        <w:rPr>
          <w:rStyle w:val="Parahead"/>
          <w:b/>
          <w:bCs/>
          <w:spacing w:val="-2"/>
        </w:rPr>
        <w:t>2024/1334401</w:t>
      </w:r>
    </w:p>
    <w:tbl>
      <w:tblPr>
        <w:tblStyle w:val="TabloKlavuzuAk"/>
        <w:tblW w:w="0" w:type="auto"/>
        <w:tblLook w:val="0000" w:firstRow="0" w:lastRow="0" w:firstColumn="0" w:lastColumn="0" w:noHBand="0" w:noVBand="0"/>
      </w:tblPr>
      <w:tblGrid>
        <w:gridCol w:w="725"/>
        <w:gridCol w:w="1874"/>
        <w:gridCol w:w="1856"/>
        <w:gridCol w:w="1178"/>
        <w:gridCol w:w="1239"/>
        <w:gridCol w:w="1356"/>
        <w:gridCol w:w="834"/>
      </w:tblGrid>
      <w:tr w:rsidR="005334EB" w:rsidRPr="00DC723F" w:rsidTr="0048115E">
        <w:tc>
          <w:tcPr>
            <w:tcW w:w="0" w:type="auto"/>
            <w:gridSpan w:val="5"/>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0" w:type="auto"/>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48115E">
        <w:tc>
          <w:tcPr>
            <w:tcW w:w="0" w:type="auto"/>
          </w:tcPr>
          <w:p w:rsidR="00923F45" w:rsidRPr="00A51BF9" w:rsidRDefault="00923F45" w:rsidP="00A51BF9">
            <w:pPr>
              <w:pStyle w:val="stBilgi"/>
              <w:tabs>
                <w:tab w:val="left" w:pos="708"/>
              </w:tabs>
              <w:jc w:val="center"/>
              <w:rPr>
                <w:b/>
                <w:sz w:val="18"/>
              </w:rPr>
            </w:pPr>
            <w:r w:rsidRPr="00A51BF9">
              <w:rPr>
                <w:b/>
                <w:sz w:val="18"/>
              </w:rPr>
              <w:t>Sıra No</w:t>
            </w:r>
          </w:p>
        </w:tc>
        <w:tc>
          <w:tcPr>
            <w:tcW w:w="0" w:type="auto"/>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tcPr>
          <w:p w:rsidR="00923F45" w:rsidRPr="00A51BF9" w:rsidRDefault="00923F45" w:rsidP="00A51BF9">
            <w:pPr>
              <w:pStyle w:val="stBilgi"/>
              <w:jc w:val="center"/>
              <w:rPr>
                <w:b/>
                <w:sz w:val="18"/>
              </w:rPr>
            </w:pPr>
            <w:r w:rsidRPr="00A51BF9">
              <w:rPr>
                <w:b/>
                <w:sz w:val="18"/>
              </w:rPr>
              <w:t>Birimi</w:t>
            </w:r>
          </w:p>
        </w:tc>
        <w:tc>
          <w:tcPr>
            <w:tcW w:w="0" w:type="auto"/>
            <w:gridSpan w:val="2"/>
          </w:tcPr>
          <w:p w:rsidR="00923F45" w:rsidRPr="00A51BF9" w:rsidRDefault="00923F45" w:rsidP="00A51BF9">
            <w:pPr>
              <w:pStyle w:val="stBilgi"/>
              <w:jc w:val="center"/>
              <w:rPr>
                <w:b/>
                <w:sz w:val="18"/>
              </w:rPr>
            </w:pPr>
            <w:r w:rsidRPr="00A51BF9">
              <w:rPr>
                <w:b/>
                <w:sz w:val="18"/>
              </w:rPr>
              <w:t>Miktarı</w:t>
            </w:r>
          </w:p>
        </w:tc>
        <w:tc>
          <w:tcPr>
            <w:tcW w:w="0" w:type="auto"/>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0" w:type="auto"/>
          </w:tcPr>
          <w:p w:rsidR="00923F45" w:rsidRPr="00A51BF9" w:rsidRDefault="00923F45" w:rsidP="00A51BF9">
            <w:pPr>
              <w:pStyle w:val="stBilgi"/>
              <w:jc w:val="center"/>
              <w:rPr>
                <w:b/>
                <w:sz w:val="18"/>
              </w:rPr>
            </w:pPr>
            <w:r w:rsidRPr="00A51BF9">
              <w:rPr>
                <w:b/>
                <w:sz w:val="18"/>
              </w:rPr>
              <w:t>Tutarı</w:t>
            </w: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1</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İzmit Gemi Trafik Hizmetleri Operasyon Amirliği Malzeme Dahil Yemek Hazırlama Servis ve Sonrası Hizmet Alımı İşi (Öğle Yemeği)</w:t>
            </w:r>
          </w:p>
        </w:tc>
        <w:tc>
          <w:tcPr>
            <w:tcW w:w="0" w:type="auto"/>
          </w:tcPr>
          <w:p w:rsidR="00923F45" w:rsidRPr="00A51BF9" w:rsidRDefault="00923F45" w:rsidP="004E73E2">
            <w:pPr>
              <w:pStyle w:val="stBilgi"/>
              <w:rPr>
                <w:sz w:val="20"/>
              </w:rPr>
            </w:pPr>
            <w:r w:rsidRPr="00A51BF9">
              <w:rPr>
                <w:rFonts w:ascii="Calibri" w:eastAsia="SimSun" w:hAnsi="Calibri" w:cs="Arial"/>
                <w:sz w:val="20"/>
              </w:rPr>
              <w:t>öğün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10.800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A51BF9" w:rsidRPr="00DC723F" w:rsidTr="0048115E">
        <w:tc>
          <w:tcPr>
            <w:tcW w:w="0" w:type="auto"/>
          </w:tcPr>
          <w:p w:rsidR="00923F45" w:rsidRPr="00A51BF9" w:rsidRDefault="00923F45" w:rsidP="00A51BF9">
            <w:pPr>
              <w:pStyle w:val="stBilgi"/>
              <w:tabs>
                <w:tab w:val="left" w:pos="708"/>
              </w:tabs>
              <w:rPr>
                <w:sz w:val="20"/>
              </w:rPr>
            </w:pPr>
            <w:r w:rsidRPr="00A51BF9">
              <w:rPr>
                <w:rFonts w:ascii="Calibri" w:eastAsia="SimSun" w:hAnsi="Calibri" w:cs="Arial"/>
                <w:sz w:val="20"/>
              </w:rPr>
              <w:t>2</w:t>
            </w:r>
          </w:p>
        </w:tc>
        <w:tc>
          <w:tcPr>
            <w:tcW w:w="0" w:type="auto"/>
          </w:tcPr>
          <w:p w:rsidR="00923F45" w:rsidRPr="00A51BF9" w:rsidRDefault="00923F45" w:rsidP="004E73E2">
            <w:pPr>
              <w:pStyle w:val="stBilgi"/>
              <w:rPr>
                <w:sz w:val="20"/>
              </w:rPr>
            </w:pPr>
            <w:r w:rsidRPr="00A51BF9">
              <w:rPr>
                <w:rFonts w:ascii="Calibri" w:eastAsia="SimSun" w:hAnsi="Calibri" w:cs="Arial"/>
                <w:sz w:val="20"/>
              </w:rPr>
              <w:t>1 (Bir) Yıllık İzmit Gemi Trafik Hizmetleri Operasyon Amirliği Malzeme Dahil Kahvaltı Hazırlama Servis ve Sonrası Hizmet Alımı İşi (Sabah Kahvaltısı)</w:t>
            </w:r>
          </w:p>
        </w:tc>
        <w:tc>
          <w:tcPr>
            <w:tcW w:w="0" w:type="auto"/>
          </w:tcPr>
          <w:p w:rsidR="00923F45" w:rsidRPr="00A51BF9" w:rsidRDefault="00923F45" w:rsidP="004E73E2">
            <w:pPr>
              <w:pStyle w:val="stBilgi"/>
              <w:rPr>
                <w:sz w:val="20"/>
              </w:rPr>
            </w:pPr>
            <w:r w:rsidRPr="00A51BF9">
              <w:rPr>
                <w:rFonts w:ascii="Calibri" w:eastAsia="SimSun" w:hAnsi="Calibri" w:cs="Arial"/>
                <w:sz w:val="20"/>
              </w:rPr>
              <w:t>öğün</w:t>
            </w:r>
          </w:p>
        </w:tc>
        <w:tc>
          <w:tcPr>
            <w:tcW w:w="0" w:type="auto"/>
            <w:gridSpan w:val="2"/>
          </w:tcPr>
          <w:p w:rsidR="00923F45" w:rsidRPr="00A51BF9" w:rsidRDefault="00923F45" w:rsidP="004E73E2">
            <w:pPr>
              <w:pStyle w:val="stBilgi"/>
              <w:rPr>
                <w:sz w:val="20"/>
              </w:rPr>
            </w:pPr>
            <w:r w:rsidRPr="00A51BF9">
              <w:rPr>
                <w:rFonts w:ascii="Calibri" w:eastAsia="SimSun" w:hAnsi="Calibri" w:cs="Arial"/>
                <w:sz w:val="20"/>
              </w:rPr>
              <w:t>3.200</w:t>
            </w:r>
          </w:p>
        </w:tc>
        <w:tc>
          <w:tcPr>
            <w:tcW w:w="0" w:type="auto"/>
          </w:tcPr>
          <w:p w:rsidR="00923F45" w:rsidRPr="00A51BF9" w:rsidRDefault="00923F45" w:rsidP="004E73E2">
            <w:pPr>
              <w:pStyle w:val="stBilgi"/>
              <w:rPr>
                <w:sz w:val="20"/>
              </w:rPr>
            </w:pPr>
          </w:p>
        </w:tc>
        <w:tc>
          <w:tcPr>
            <w:tcW w:w="0" w:type="auto"/>
          </w:tcPr>
          <w:p w:rsidR="00923F45" w:rsidRPr="00A51BF9" w:rsidRDefault="00923F45" w:rsidP="00923F45">
            <w:pPr>
              <w:pStyle w:val="stBilgi"/>
              <w:rPr>
                <w:sz w:val="20"/>
              </w:rPr>
            </w:pPr>
          </w:p>
        </w:tc>
      </w:tr>
      <w:tr w:rsidR="00923F45" w:rsidRPr="00DC723F" w:rsidTr="0048115E">
        <w:tc>
          <w:tcPr>
            <w:tcW w:w="0" w:type="auto"/>
            <w:gridSpan w:val="6"/>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0" w:type="auto"/>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Kıst ay (artık gün) hesabı yapılacak işlerde kıst ay için ayrı satır açılacaktır.Farklı ücret grupları için kıst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“I.Ara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İşçi sayısı üzerinden teklif alınmayacak iş kalemleri (Ulusal bayram, genel tatil günleri ve fazla çalışma iş kalemleri dahil)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Ulusal bayram ve genel tatil günleri (ulusal bayram, resmi ve dini bayram günleri ile yılbaşı ve 1 Mayıs Emek ve  Dayanışma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Teklif fiyatına dahil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8Teklif vermeye yetkili kişi tarafından her sayfası ad ve soyadı/ticaret unvanı yazılarak imzalanacaktır. Teklifin ortak girişim  (iş ortaklığı veya konsorsiyum)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bookmarkStart w:id="0" w:name="_GoBack"/>
      <w:bookmarkEnd w:id="0"/>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5F281C">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21470"/>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header" Target="header3.xml" Id="rId10" /><Relationship Type="http://schemas.openxmlformats.org/officeDocument/2006/relationships/webSettings" Target="webSettings.xml" Id="rId4" /><Relationship Type="http://schemas.openxmlformats.org/officeDocument/2006/relationships/footer" Target="footer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167</Words>
  <Characters>957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cp:lastPrinted>2010-11-03T10:11:00Z</cp:lastPrinted>
  <dcterms:created xsi:type="dcterms:W3CDTF">2016-12-07T08:15:00Z</dcterms:created>
  <dcterms:modified xsi:type="dcterms:W3CDTF">2020-10-07T11:58:00Z</dcterms:modified>
</cp:coreProperties>
</file>