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rsidRPr="00822B12" w14:paraId="29F6FD0B" w14:textId="77777777" w:rsidTr="0098324D">
        <w:trPr>
          <w:trHeight w:val="1549"/>
        </w:trPr>
        <w:tc>
          <w:tcPr>
            <w:tcW w:w="1086" w:type="pct"/>
            <w:vMerge w:val="restart"/>
            <w:tcBorders>
              <w:top w:val="single" w:sz="4" w:space="0" w:color="auto"/>
              <w:left w:val="single" w:sz="4" w:space="0" w:color="auto"/>
              <w:right w:val="single" w:sz="4" w:space="0" w:color="auto"/>
            </w:tcBorders>
            <w:vAlign w:val="center"/>
          </w:tcPr>
          <w:p w14:paraId="1A5AF8D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51893B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3FFF67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D06AFF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AFCF6C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5E0DA3DB"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D85222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850D6E0"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CCBA5D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DA056B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317BE5E"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68999103"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D733CF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BD17B36" w14:textId="55BA93A3" w:rsidR="00D06B36" w:rsidRDefault="00D06B36" w:rsidP="00D06B36">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4E70927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FAEF25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949030"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F6C2FF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64790F3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3498DD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7D266C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DBE216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1389CF"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9AC8E6"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71A25C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1271CE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548BAD5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D84E48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3EF34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0075FB5"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EF5AB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A785F5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6EEA1A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BBBCEE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FDEC0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E53CC03"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6F3EEB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2621"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2978"/>
              <w:gridCol w:w="2269"/>
              <w:gridCol w:w="3560"/>
              <w:gridCol w:w="2264"/>
            </w:tblGrid>
            <w:tr w:rsidR="00D06B36" w:rsidRPr="00822B12" w14:paraId="59A4CDBF" w14:textId="77777777" w:rsidTr="00C23F22">
              <w:trPr>
                <w:gridAfter w:val="1"/>
                <w:wAfter w:w="2264" w:type="dxa"/>
                <w:trHeight w:val="425"/>
              </w:trPr>
              <w:tc>
                <w:tcPr>
                  <w:tcW w:w="1550" w:type="dxa"/>
                  <w:vMerge w:val="restart"/>
                  <w:vAlign w:val="center"/>
                </w:tcPr>
                <w:p w14:paraId="071906C6" w14:textId="3FA2FD79" w:rsidR="00D06B36" w:rsidRDefault="00D06B36" w:rsidP="00987C20">
                  <w:pPr>
                    <w:jc w:val="center"/>
                    <w:rPr>
                      <w:rFonts w:eastAsia="Calibri"/>
                      <w:sz w:val="18"/>
                      <w:szCs w:val="18"/>
                      <w:lang w:eastAsia="en-US"/>
                    </w:rPr>
                  </w:pPr>
                  <w:r>
                    <w:rPr>
                      <w:sz w:val="18"/>
                      <w:szCs w:val="18"/>
                    </w:rPr>
                    <w:lastRenderedPageBreak/>
                    <w:t>İş Deneyimini Gösteren Belgeler</w:t>
                  </w:r>
                </w:p>
              </w:tc>
              <w:tc>
                <w:tcPr>
                  <w:tcW w:w="2978" w:type="dxa"/>
                  <w:vAlign w:val="center"/>
                </w:tcPr>
                <w:p w14:paraId="53E3B60C" w14:textId="77777777" w:rsidR="00D06B36" w:rsidRDefault="00D06B36" w:rsidP="00E2137C">
                  <w:pPr>
                    <w:rPr>
                      <w:rFonts w:eastAsia="Calibri"/>
                      <w:sz w:val="18"/>
                      <w:szCs w:val="18"/>
                      <w:lang w:eastAsia="en-US"/>
                    </w:rPr>
                  </w:pPr>
                </w:p>
                <w:p w14:paraId="77F84380" w14:textId="767D9E2F" w:rsidR="00D06B36" w:rsidRDefault="00D06B36"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D06B36" w:rsidRDefault="00D06B36" w:rsidP="00E2137C">
                  <w:pPr>
                    <w:rPr>
                      <w:rFonts w:eastAsia="Calibri"/>
                      <w:sz w:val="18"/>
                      <w:szCs w:val="18"/>
                      <w:lang w:eastAsia="en-US"/>
                    </w:rPr>
                  </w:pPr>
                </w:p>
              </w:tc>
              <w:tc>
                <w:tcPr>
                  <w:tcW w:w="2269" w:type="dxa"/>
                </w:tcPr>
                <w:p w14:paraId="47CBB62E" w14:textId="77777777" w:rsidR="00D06B36" w:rsidRDefault="00D06B36" w:rsidP="00E2137C">
                  <w:pPr>
                    <w:jc w:val="both"/>
                    <w:rPr>
                      <w:rFonts w:eastAsia="Calibri"/>
                      <w:sz w:val="18"/>
                      <w:szCs w:val="18"/>
                      <w:lang w:eastAsia="en-US"/>
                    </w:rPr>
                  </w:pPr>
                </w:p>
              </w:tc>
              <w:tc>
                <w:tcPr>
                  <w:tcW w:w="3560" w:type="dxa"/>
                  <w:vMerge w:val="restart"/>
                  <w:vAlign w:val="center"/>
                </w:tcPr>
                <w:p w14:paraId="1040AF4A" w14:textId="77777777" w:rsidR="00D06B36" w:rsidRPr="00460782" w:rsidRDefault="00D06B36"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D06B36" w:rsidRPr="00460782" w:rsidRDefault="00D06B36" w:rsidP="00460782">
                  <w:pPr>
                    <w:rPr>
                      <w:rFonts w:eastAsia="Calibri"/>
                      <w:sz w:val="18"/>
                      <w:szCs w:val="18"/>
                      <w:lang w:eastAsia="en-US"/>
                    </w:rPr>
                  </w:pPr>
                </w:p>
                <w:p w14:paraId="39CF1D53" w14:textId="4A053335" w:rsidR="00D06B36" w:rsidRPr="00AA67F1" w:rsidRDefault="00D06B36" w:rsidP="00460782">
                  <w:pPr>
                    <w:rPr>
                      <w:rFonts w:eastAsia="Calibri"/>
                      <w:sz w:val="18"/>
                      <w:szCs w:val="18"/>
                      <w:lang w:eastAsia="en-US"/>
                    </w:rPr>
                  </w:pPr>
                  <w:r w:rsidRPr="00A57BF6">
                    <w:rPr>
                      <w:rFonts w:eastAsia="Calibri"/>
                      <w:sz w:val="18"/>
                      <w:szCs w:val="18"/>
                      <w:lang w:eastAsia="en-US"/>
                    </w:rPr>
                    <w:t>İhale konusu işte istenen iş deneyimini tevsik etmek amacıyla kullanılan belge/belgeler sunulacaktır.</w:t>
                  </w:r>
                </w:p>
              </w:tc>
            </w:tr>
            <w:tr w:rsidR="00D06B36" w:rsidRPr="00822B12" w14:paraId="63A0697F" w14:textId="77777777" w:rsidTr="00C23F22">
              <w:trPr>
                <w:gridAfter w:val="1"/>
                <w:wAfter w:w="2264" w:type="dxa"/>
                <w:trHeight w:val="425"/>
              </w:trPr>
              <w:tc>
                <w:tcPr>
                  <w:tcW w:w="1550" w:type="dxa"/>
                  <w:vMerge/>
                  <w:vAlign w:val="center"/>
                </w:tcPr>
                <w:p w14:paraId="14282C64" w14:textId="77777777" w:rsidR="00D06B36" w:rsidRDefault="00D06B36" w:rsidP="00987C20">
                  <w:pPr>
                    <w:jc w:val="center"/>
                    <w:rPr>
                      <w:sz w:val="18"/>
                      <w:szCs w:val="18"/>
                    </w:rPr>
                  </w:pPr>
                </w:p>
              </w:tc>
              <w:tc>
                <w:tcPr>
                  <w:tcW w:w="2978" w:type="dxa"/>
                  <w:vAlign w:val="center"/>
                </w:tcPr>
                <w:p w14:paraId="1AEBD0A9" w14:textId="77777777" w:rsidR="00D06B36" w:rsidRDefault="00D06B36" w:rsidP="00E2137C">
                  <w:pPr>
                    <w:rPr>
                      <w:rFonts w:eastAsia="Calibri"/>
                      <w:sz w:val="18"/>
                      <w:szCs w:val="18"/>
                      <w:lang w:eastAsia="en-US"/>
                    </w:rPr>
                  </w:pPr>
                </w:p>
                <w:p w14:paraId="0AD7A0D2" w14:textId="77777777" w:rsidR="00D06B36" w:rsidRDefault="00D06B36" w:rsidP="00E2137C">
                  <w:pPr>
                    <w:rPr>
                      <w:rFonts w:eastAsia="Calibri"/>
                      <w:sz w:val="18"/>
                      <w:szCs w:val="18"/>
                      <w:lang w:eastAsia="en-US"/>
                    </w:rPr>
                  </w:pPr>
                  <w:proofErr w:type="spellStart"/>
                  <w:r w:rsidRPr="00D8246A">
                    <w:rPr>
                      <w:rFonts w:eastAsia="Calibri"/>
                      <w:sz w:val="18"/>
                      <w:szCs w:val="18"/>
                      <w:lang w:eastAsia="en-US"/>
                    </w:rPr>
                    <w:t>EKAP’ta</w:t>
                  </w:r>
                  <w:proofErr w:type="spellEnd"/>
                  <w:r w:rsidRPr="00D8246A">
                    <w:rPr>
                      <w:rFonts w:eastAsia="Calibri"/>
                      <w:sz w:val="18"/>
                      <w:szCs w:val="18"/>
                      <w:lang w:eastAsia="en-US"/>
                    </w:rPr>
                    <w:t xml:space="preserve"> Kayıtlı Olmayan İş Deneyim Belgesi </w:t>
                  </w:r>
                </w:p>
                <w:p w14:paraId="643BB8B1" w14:textId="63B0A5DB" w:rsidR="00D06B36" w:rsidRDefault="00D06B36" w:rsidP="00E2137C">
                  <w:pPr>
                    <w:rPr>
                      <w:rFonts w:eastAsia="Calibri"/>
                      <w:sz w:val="18"/>
                      <w:szCs w:val="18"/>
                      <w:lang w:eastAsia="en-US"/>
                    </w:rPr>
                  </w:pPr>
                </w:p>
              </w:tc>
              <w:tc>
                <w:tcPr>
                  <w:tcW w:w="2269" w:type="dxa"/>
                </w:tcPr>
                <w:p w14:paraId="62293943" w14:textId="77777777" w:rsidR="00D06B36" w:rsidRDefault="00D06B36" w:rsidP="00E2137C">
                  <w:pPr>
                    <w:jc w:val="both"/>
                    <w:rPr>
                      <w:rFonts w:eastAsia="Calibri"/>
                      <w:sz w:val="18"/>
                      <w:szCs w:val="18"/>
                      <w:lang w:eastAsia="en-US"/>
                    </w:rPr>
                  </w:pPr>
                </w:p>
              </w:tc>
              <w:tc>
                <w:tcPr>
                  <w:tcW w:w="3560" w:type="dxa"/>
                  <w:vMerge/>
                  <w:vAlign w:val="center"/>
                </w:tcPr>
                <w:p w14:paraId="6286ACCF" w14:textId="77777777" w:rsidR="00D06B36" w:rsidRPr="00460782" w:rsidRDefault="00D06B36" w:rsidP="00460782">
                  <w:pPr>
                    <w:rPr>
                      <w:rFonts w:eastAsia="Calibri"/>
                      <w:sz w:val="18"/>
                      <w:szCs w:val="18"/>
                      <w:lang w:eastAsia="en-US"/>
                    </w:rPr>
                  </w:pPr>
                </w:p>
              </w:tc>
            </w:tr>
            <w:tr w:rsidR="00D06B36" w:rsidRPr="00822B12" w14:paraId="74312E0D" w14:textId="77777777" w:rsidTr="00C23F22">
              <w:trPr>
                <w:gridAfter w:val="1"/>
                <w:wAfter w:w="2264" w:type="dxa"/>
                <w:trHeight w:val="425"/>
              </w:trPr>
              <w:tc>
                <w:tcPr>
                  <w:tcW w:w="1550" w:type="dxa"/>
                  <w:vMerge/>
                  <w:vAlign w:val="center"/>
                </w:tcPr>
                <w:p w14:paraId="22CCD84B" w14:textId="77777777" w:rsidR="00D06B36" w:rsidRDefault="00D06B36" w:rsidP="00460782">
                  <w:pPr>
                    <w:jc w:val="center"/>
                    <w:rPr>
                      <w:sz w:val="18"/>
                      <w:szCs w:val="18"/>
                    </w:rPr>
                  </w:pPr>
                </w:p>
              </w:tc>
              <w:tc>
                <w:tcPr>
                  <w:tcW w:w="2978" w:type="dxa"/>
                  <w:vAlign w:val="center"/>
                </w:tcPr>
                <w:p w14:paraId="3D138A66" w14:textId="77777777" w:rsidR="00D06B36" w:rsidRDefault="00D06B36" w:rsidP="00F25120">
                  <w:pPr>
                    <w:rPr>
                      <w:rFonts w:eastAsia="Calibri"/>
                      <w:sz w:val="18"/>
                      <w:szCs w:val="18"/>
                      <w:lang w:eastAsia="en-US"/>
                    </w:rPr>
                  </w:pPr>
                </w:p>
                <w:p w14:paraId="75D59794" w14:textId="77777777" w:rsidR="00D06B36" w:rsidRDefault="00D06B36" w:rsidP="00F25120">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7927A08" w14:textId="31B131F0" w:rsidR="00D06B36" w:rsidRPr="007D0104" w:rsidRDefault="00D06B36" w:rsidP="00F25120">
                  <w:pPr>
                    <w:rPr>
                      <w:rFonts w:eastAsia="Calibri"/>
                      <w:sz w:val="18"/>
                      <w:szCs w:val="18"/>
                      <w:lang w:eastAsia="en-US"/>
                    </w:rPr>
                  </w:pPr>
                </w:p>
              </w:tc>
              <w:tc>
                <w:tcPr>
                  <w:tcW w:w="2269" w:type="dxa"/>
                </w:tcPr>
                <w:p w14:paraId="39605501" w14:textId="77777777" w:rsidR="00D06B36" w:rsidRDefault="00D06B36" w:rsidP="00460782">
                  <w:pPr>
                    <w:jc w:val="both"/>
                    <w:rPr>
                      <w:rFonts w:eastAsia="Calibri"/>
                      <w:sz w:val="18"/>
                      <w:szCs w:val="18"/>
                      <w:lang w:eastAsia="en-US"/>
                    </w:rPr>
                  </w:pPr>
                </w:p>
              </w:tc>
              <w:tc>
                <w:tcPr>
                  <w:tcW w:w="3560" w:type="dxa"/>
                  <w:vMerge/>
                  <w:vAlign w:val="center"/>
                </w:tcPr>
                <w:p w14:paraId="3FA9E7DF" w14:textId="77777777" w:rsidR="00D06B36" w:rsidRPr="00AA67F1" w:rsidRDefault="00D06B36" w:rsidP="00460782">
                  <w:pPr>
                    <w:rPr>
                      <w:rFonts w:eastAsia="Calibri"/>
                      <w:sz w:val="18"/>
                      <w:szCs w:val="18"/>
                      <w:lang w:eastAsia="en-US"/>
                    </w:rPr>
                  </w:pPr>
                </w:p>
              </w:tc>
            </w:tr>
            <w:tr w:rsidR="00D06B36" w:rsidRPr="00822B12" w14:paraId="52C58194" w14:textId="77777777" w:rsidTr="00C23F22">
              <w:trPr>
                <w:gridAfter w:val="1"/>
                <w:wAfter w:w="2264" w:type="dxa"/>
                <w:trHeight w:val="425"/>
              </w:trPr>
              <w:tc>
                <w:tcPr>
                  <w:tcW w:w="1550" w:type="dxa"/>
                  <w:vMerge/>
                  <w:vAlign w:val="center"/>
                </w:tcPr>
                <w:p w14:paraId="7F6D9C5A" w14:textId="77777777" w:rsidR="00D06B36" w:rsidRDefault="00D06B36" w:rsidP="00460782">
                  <w:pPr>
                    <w:jc w:val="center"/>
                    <w:rPr>
                      <w:sz w:val="18"/>
                      <w:szCs w:val="18"/>
                    </w:rPr>
                  </w:pPr>
                </w:p>
              </w:tc>
              <w:tc>
                <w:tcPr>
                  <w:tcW w:w="2978" w:type="dxa"/>
                  <w:vAlign w:val="center"/>
                </w:tcPr>
                <w:p w14:paraId="556E382E" w14:textId="77777777" w:rsidR="00D06B36" w:rsidRDefault="00D06B36" w:rsidP="00460782">
                  <w:pPr>
                    <w:rPr>
                      <w:rFonts w:eastAsia="Calibri"/>
                      <w:sz w:val="18"/>
                      <w:szCs w:val="18"/>
                      <w:lang w:eastAsia="en-US"/>
                    </w:rPr>
                  </w:pPr>
                </w:p>
                <w:p w14:paraId="02189E9F" w14:textId="77777777" w:rsidR="00D06B36" w:rsidRDefault="00D06B36" w:rsidP="00F25120">
                  <w:pPr>
                    <w:rPr>
                      <w:rFonts w:eastAsia="Calibri"/>
                      <w:sz w:val="18"/>
                      <w:szCs w:val="18"/>
                      <w:lang w:eastAsia="en-US"/>
                    </w:rPr>
                  </w:pPr>
                  <w:r w:rsidRPr="00460782">
                    <w:rPr>
                      <w:rFonts w:eastAsia="Calibri"/>
                      <w:sz w:val="18"/>
                      <w:szCs w:val="18"/>
                      <w:lang w:eastAsia="en-US"/>
                    </w:rPr>
                    <w:t>Teknolojik Ürün Deneyim Belgesi</w:t>
                  </w:r>
                </w:p>
                <w:p w14:paraId="2B1428C0" w14:textId="7A1F1AA6" w:rsidR="00D06B36" w:rsidRPr="007D0104" w:rsidRDefault="00D06B36" w:rsidP="00F25120">
                  <w:pPr>
                    <w:rPr>
                      <w:rFonts w:eastAsia="Calibri"/>
                      <w:sz w:val="18"/>
                      <w:szCs w:val="18"/>
                      <w:lang w:eastAsia="en-US"/>
                    </w:rPr>
                  </w:pPr>
                </w:p>
              </w:tc>
              <w:tc>
                <w:tcPr>
                  <w:tcW w:w="2269" w:type="dxa"/>
                </w:tcPr>
                <w:p w14:paraId="3F6C118F" w14:textId="77777777" w:rsidR="00D06B36" w:rsidRDefault="00D06B36" w:rsidP="00460782">
                  <w:pPr>
                    <w:jc w:val="both"/>
                    <w:rPr>
                      <w:rFonts w:eastAsia="Calibri"/>
                      <w:sz w:val="18"/>
                      <w:szCs w:val="18"/>
                      <w:lang w:eastAsia="en-US"/>
                    </w:rPr>
                  </w:pPr>
                </w:p>
              </w:tc>
              <w:tc>
                <w:tcPr>
                  <w:tcW w:w="3560" w:type="dxa"/>
                  <w:vMerge/>
                  <w:vAlign w:val="center"/>
                </w:tcPr>
                <w:p w14:paraId="2FEA838D" w14:textId="77777777" w:rsidR="00D06B36" w:rsidRPr="00AA67F1" w:rsidRDefault="00D06B36" w:rsidP="00460782">
                  <w:pPr>
                    <w:rPr>
                      <w:rFonts w:eastAsia="Calibri"/>
                      <w:sz w:val="18"/>
                      <w:szCs w:val="18"/>
                      <w:lang w:eastAsia="en-US"/>
                    </w:rPr>
                  </w:pPr>
                </w:p>
              </w:tc>
            </w:tr>
            <w:tr w:rsidR="00D06B36" w:rsidRPr="00822B12" w14:paraId="65AAA837" w14:textId="77777777" w:rsidTr="00C23F22">
              <w:trPr>
                <w:gridAfter w:val="1"/>
                <w:wAfter w:w="2264" w:type="dxa"/>
                <w:trHeight w:val="425"/>
              </w:trPr>
              <w:tc>
                <w:tcPr>
                  <w:tcW w:w="1550" w:type="dxa"/>
                  <w:vMerge/>
                  <w:vAlign w:val="center"/>
                </w:tcPr>
                <w:p w14:paraId="169EE745" w14:textId="77777777" w:rsidR="00D06B36" w:rsidRDefault="00D06B36" w:rsidP="00460782">
                  <w:pPr>
                    <w:jc w:val="center"/>
                    <w:rPr>
                      <w:sz w:val="18"/>
                      <w:szCs w:val="18"/>
                    </w:rPr>
                  </w:pPr>
                </w:p>
              </w:tc>
              <w:tc>
                <w:tcPr>
                  <w:tcW w:w="2978" w:type="dxa"/>
                  <w:vAlign w:val="center"/>
                </w:tcPr>
                <w:p w14:paraId="045B82C5" w14:textId="77777777" w:rsidR="00D06B36" w:rsidRDefault="00D06B36" w:rsidP="00460782">
                  <w:pPr>
                    <w:rPr>
                      <w:rFonts w:eastAsia="Calibri"/>
                      <w:sz w:val="18"/>
                      <w:szCs w:val="18"/>
                      <w:lang w:eastAsia="en-US"/>
                    </w:rPr>
                  </w:pPr>
                </w:p>
                <w:p w14:paraId="446AF693" w14:textId="77777777" w:rsidR="00D06B36" w:rsidRDefault="00D06B36" w:rsidP="00F25120">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691AF2EB" w14:textId="25979CE6" w:rsidR="00D06B36" w:rsidRPr="007D0104" w:rsidRDefault="00D06B36" w:rsidP="00F25120">
                  <w:pPr>
                    <w:rPr>
                      <w:rFonts w:eastAsia="Calibri"/>
                      <w:sz w:val="18"/>
                      <w:szCs w:val="18"/>
                      <w:lang w:eastAsia="en-US"/>
                    </w:rPr>
                  </w:pPr>
                </w:p>
              </w:tc>
              <w:tc>
                <w:tcPr>
                  <w:tcW w:w="2269" w:type="dxa"/>
                </w:tcPr>
                <w:p w14:paraId="49E60BB2" w14:textId="77777777" w:rsidR="00D06B36" w:rsidRDefault="00D06B36" w:rsidP="00460782">
                  <w:pPr>
                    <w:jc w:val="both"/>
                    <w:rPr>
                      <w:rFonts w:eastAsia="Calibri"/>
                      <w:sz w:val="18"/>
                      <w:szCs w:val="18"/>
                      <w:lang w:eastAsia="en-US"/>
                    </w:rPr>
                  </w:pPr>
                </w:p>
              </w:tc>
              <w:tc>
                <w:tcPr>
                  <w:tcW w:w="3560" w:type="dxa"/>
                  <w:vMerge/>
                  <w:vAlign w:val="center"/>
                </w:tcPr>
                <w:p w14:paraId="195B7BD7" w14:textId="77777777" w:rsidR="00D06B36" w:rsidRPr="00AA67F1" w:rsidRDefault="00D06B36" w:rsidP="00460782">
                  <w:pPr>
                    <w:rPr>
                      <w:rFonts w:eastAsia="Calibri"/>
                      <w:sz w:val="18"/>
                      <w:szCs w:val="18"/>
                      <w:lang w:eastAsia="en-US"/>
                    </w:rPr>
                  </w:pPr>
                </w:p>
              </w:tc>
            </w:tr>
            <w:tr w:rsidR="00D06B36" w:rsidRPr="00822B12" w14:paraId="2358C78D" w14:textId="77777777" w:rsidTr="00C23F22">
              <w:trPr>
                <w:trHeight w:val="425"/>
              </w:trPr>
              <w:tc>
                <w:tcPr>
                  <w:tcW w:w="1550" w:type="dxa"/>
                  <w:vMerge/>
                  <w:vAlign w:val="center"/>
                </w:tcPr>
                <w:p w14:paraId="236E6549" w14:textId="77777777" w:rsidR="00D06B36" w:rsidRDefault="00D06B36" w:rsidP="00460782">
                  <w:pPr>
                    <w:jc w:val="center"/>
                    <w:rPr>
                      <w:sz w:val="18"/>
                      <w:szCs w:val="18"/>
                    </w:rPr>
                  </w:pPr>
                </w:p>
              </w:tc>
              <w:tc>
                <w:tcPr>
                  <w:tcW w:w="2978" w:type="dxa"/>
                  <w:vAlign w:val="center"/>
                </w:tcPr>
                <w:p w14:paraId="0A3E8E4F" w14:textId="0FFB4FFB" w:rsidR="00D06B36" w:rsidRDefault="00D06B36" w:rsidP="00460782">
                  <w:pPr>
                    <w:rPr>
                      <w:rFonts w:eastAsia="Calibri"/>
                      <w:sz w:val="18"/>
                      <w:szCs w:val="18"/>
                      <w:lang w:eastAsia="en-US"/>
                    </w:rPr>
                  </w:pPr>
                </w:p>
                <w:p w14:paraId="27980310" w14:textId="77777777" w:rsidR="00D06B36" w:rsidRDefault="00D06B36" w:rsidP="00460782">
                  <w:pPr>
                    <w:rPr>
                      <w:rFonts w:eastAsia="Calibri"/>
                      <w:sz w:val="18"/>
                      <w:szCs w:val="18"/>
                      <w:lang w:eastAsia="en-US"/>
                    </w:rPr>
                  </w:pPr>
                </w:p>
                <w:p w14:paraId="18E701AB" w14:textId="1E250F57" w:rsidR="00D06B36" w:rsidRDefault="00D06B36" w:rsidP="00460782">
                  <w:pPr>
                    <w:rPr>
                      <w:rFonts w:eastAsia="Calibri"/>
                      <w:sz w:val="18"/>
                      <w:szCs w:val="18"/>
                      <w:lang w:eastAsia="en-US"/>
                    </w:rPr>
                  </w:pPr>
                  <w:r>
                    <w:rPr>
                      <w:rFonts w:eastAsia="Calibri"/>
                      <w:sz w:val="18"/>
                      <w:szCs w:val="18"/>
                      <w:lang w:eastAsia="en-US"/>
                    </w:rPr>
                    <w:t>Kapasite Raporu</w:t>
                  </w:r>
                </w:p>
                <w:p w14:paraId="0ECA38C7" w14:textId="77777777" w:rsidR="00D06B36" w:rsidRDefault="00D06B36" w:rsidP="00460782">
                  <w:pPr>
                    <w:rPr>
                      <w:rFonts w:eastAsia="Calibri"/>
                      <w:sz w:val="18"/>
                      <w:szCs w:val="18"/>
                      <w:lang w:eastAsia="en-US"/>
                    </w:rPr>
                  </w:pPr>
                </w:p>
                <w:p w14:paraId="5D305EF6" w14:textId="45DD7CBE" w:rsidR="00D06B36" w:rsidRPr="00460782" w:rsidRDefault="00D06B36" w:rsidP="00460782">
                  <w:pPr>
                    <w:rPr>
                      <w:rFonts w:eastAsia="Calibri"/>
                      <w:sz w:val="18"/>
                      <w:szCs w:val="18"/>
                      <w:lang w:eastAsia="en-US"/>
                    </w:rPr>
                  </w:pPr>
                </w:p>
              </w:tc>
              <w:tc>
                <w:tcPr>
                  <w:tcW w:w="2269" w:type="dxa"/>
                </w:tcPr>
                <w:p w14:paraId="497C2BDF" w14:textId="77777777" w:rsidR="00D06B36" w:rsidRDefault="00D06B36" w:rsidP="00460782">
                  <w:pPr>
                    <w:jc w:val="both"/>
                    <w:rPr>
                      <w:rFonts w:eastAsia="Calibri"/>
                      <w:sz w:val="18"/>
                      <w:szCs w:val="18"/>
                      <w:lang w:eastAsia="en-US"/>
                    </w:rPr>
                  </w:pPr>
                </w:p>
              </w:tc>
              <w:tc>
                <w:tcPr>
                  <w:tcW w:w="5824" w:type="dxa"/>
                  <w:gridSpan w:val="2"/>
                </w:tcPr>
                <w:p w14:paraId="65BDC820" w14:textId="77777777" w:rsidR="00D06B36" w:rsidRPr="009E02CF" w:rsidRDefault="00D06B36" w:rsidP="009E02CF">
                  <w:pPr>
                    <w:rPr>
                      <w:rFonts w:eastAsia="Calibri"/>
                      <w:sz w:val="18"/>
                      <w:szCs w:val="18"/>
                      <w:lang w:eastAsia="en-US"/>
                    </w:rPr>
                  </w:pPr>
                  <w:r w:rsidRPr="009E02CF">
                    <w:rPr>
                      <w:rFonts w:eastAsia="Calibri"/>
                      <w:sz w:val="18"/>
                      <w:szCs w:val="18"/>
                      <w:lang w:eastAsia="en-US"/>
                    </w:rPr>
                    <w:t>İdari Şartnamenin 7.5.2.2 maddesi</w:t>
                  </w:r>
                </w:p>
                <w:p w14:paraId="3CB35495" w14:textId="77777777" w:rsidR="00D06B36" w:rsidRPr="009E02CF" w:rsidRDefault="00D06B36" w:rsidP="009E02CF">
                  <w:pPr>
                    <w:rPr>
                      <w:rFonts w:eastAsia="Calibri"/>
                      <w:sz w:val="18"/>
                      <w:szCs w:val="18"/>
                      <w:lang w:eastAsia="en-US"/>
                    </w:rPr>
                  </w:pPr>
                </w:p>
                <w:p w14:paraId="40997A30" w14:textId="77777777" w:rsidR="00D06B36" w:rsidRDefault="00D06B36" w:rsidP="009E02CF">
                  <w:pPr>
                    <w:rPr>
                      <w:rFonts w:eastAsia="Calibri"/>
                      <w:sz w:val="18"/>
                      <w:szCs w:val="18"/>
                      <w:lang w:eastAsia="en-US"/>
                    </w:rPr>
                  </w:pPr>
                  <w:r w:rsidRPr="009E02CF">
                    <w:rPr>
                      <w:rFonts w:eastAsia="Calibri"/>
                      <w:sz w:val="18"/>
                      <w:szCs w:val="18"/>
                      <w:lang w:eastAsia="en-US"/>
                    </w:rPr>
                    <w:t xml:space="preserve">İhalede yeterlik kriteri olarak kapasite raporu </w:t>
                  </w:r>
                </w:p>
                <w:p w14:paraId="7812E448" w14:textId="77777777" w:rsidR="00D06B36" w:rsidRDefault="00D06B36" w:rsidP="009E02CF">
                  <w:pPr>
                    <w:rPr>
                      <w:rFonts w:eastAsia="Calibri"/>
                      <w:sz w:val="18"/>
                      <w:szCs w:val="18"/>
                      <w:lang w:eastAsia="en-US"/>
                    </w:rPr>
                  </w:pPr>
                  <w:proofErr w:type="gramStart"/>
                  <w:r w:rsidRPr="009E02CF">
                    <w:rPr>
                      <w:rFonts w:eastAsia="Calibri"/>
                      <w:sz w:val="18"/>
                      <w:szCs w:val="18"/>
                      <w:lang w:eastAsia="en-US"/>
                    </w:rPr>
                    <w:t>istenmesi</w:t>
                  </w:r>
                  <w:proofErr w:type="gramEnd"/>
                  <w:r w:rsidRPr="009E02CF">
                    <w:rPr>
                      <w:rFonts w:eastAsia="Calibri"/>
                      <w:sz w:val="18"/>
                      <w:szCs w:val="18"/>
                      <w:lang w:eastAsia="en-US"/>
                    </w:rPr>
                    <w:t xml:space="preserve"> halinde ilgili belge sunulacaktır.</w:t>
                  </w:r>
                </w:p>
                <w:p w14:paraId="5F5D8F8C" w14:textId="5AF159E7" w:rsidR="00D06B36" w:rsidRPr="00AA67F1" w:rsidRDefault="00D06B36" w:rsidP="009E02CF">
                  <w:pPr>
                    <w:rPr>
                      <w:rFonts w:eastAsia="Calibri"/>
                      <w:sz w:val="18"/>
                      <w:szCs w:val="18"/>
                      <w:lang w:eastAsia="en-US"/>
                    </w:rPr>
                  </w:pPr>
                </w:p>
              </w:tc>
            </w:tr>
            <w:tr w:rsidR="00D06B36" w:rsidRPr="00822B12" w14:paraId="1E5FE1DC" w14:textId="77777777" w:rsidTr="00C23F22">
              <w:trPr>
                <w:gridAfter w:val="1"/>
                <w:wAfter w:w="2264" w:type="dxa"/>
                <w:trHeight w:val="983"/>
              </w:trPr>
              <w:tc>
                <w:tcPr>
                  <w:tcW w:w="1550" w:type="dxa"/>
                  <w:vMerge w:val="restart"/>
                  <w:vAlign w:val="center"/>
                </w:tcPr>
                <w:p w14:paraId="2275F500" w14:textId="72A71F3E" w:rsidR="00D06B36" w:rsidRPr="002F6734" w:rsidRDefault="00D06B36" w:rsidP="00460782">
                  <w:pPr>
                    <w:jc w:val="center"/>
                    <w:rPr>
                      <w:sz w:val="18"/>
                      <w:szCs w:val="18"/>
                    </w:rPr>
                  </w:pPr>
                  <w:r>
                    <w:rPr>
                      <w:sz w:val="18"/>
                      <w:szCs w:val="18"/>
                    </w:rPr>
                    <w:lastRenderedPageBreak/>
                    <w:t>İş Deneyimine İlişkin Belgeler</w:t>
                  </w:r>
                </w:p>
              </w:tc>
              <w:tc>
                <w:tcPr>
                  <w:tcW w:w="2978" w:type="dxa"/>
                  <w:vAlign w:val="center"/>
                </w:tcPr>
                <w:p w14:paraId="7F8DDE3B" w14:textId="27A8160F" w:rsidR="00D06B36" w:rsidRDefault="00D06B36"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9" w:type="dxa"/>
                </w:tcPr>
                <w:p w14:paraId="009386B5" w14:textId="77777777" w:rsidR="00D06B36" w:rsidRDefault="00D06B36" w:rsidP="00460782">
                  <w:pPr>
                    <w:jc w:val="both"/>
                    <w:rPr>
                      <w:rFonts w:eastAsia="Calibri"/>
                      <w:sz w:val="18"/>
                      <w:szCs w:val="18"/>
                      <w:lang w:eastAsia="en-US"/>
                    </w:rPr>
                  </w:pPr>
                </w:p>
              </w:tc>
              <w:tc>
                <w:tcPr>
                  <w:tcW w:w="3560" w:type="dxa"/>
                  <w:vMerge w:val="restart"/>
                  <w:vAlign w:val="center"/>
                </w:tcPr>
                <w:p w14:paraId="6DDC06BC" w14:textId="77777777" w:rsidR="00D06B36" w:rsidRPr="008C6822" w:rsidRDefault="00D06B36"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D06B36" w:rsidRPr="008C6822" w:rsidRDefault="00D06B36" w:rsidP="00E16BDA">
                  <w:pPr>
                    <w:rPr>
                      <w:rFonts w:eastAsia="Calibri"/>
                      <w:sz w:val="18"/>
                      <w:szCs w:val="18"/>
                    </w:rPr>
                  </w:pPr>
                </w:p>
                <w:p w14:paraId="61E80DA2" w14:textId="21539059" w:rsidR="00D06B36" w:rsidRDefault="00D06B36" w:rsidP="00460782">
                  <w:pPr>
                    <w:rPr>
                      <w:rFonts w:eastAsia="Calibri"/>
                      <w:sz w:val="18"/>
                      <w:szCs w:val="18"/>
                      <w:lang w:eastAsia="en-US"/>
                    </w:rPr>
                  </w:pPr>
                  <w:r w:rsidRPr="00A57BF6">
                    <w:rPr>
                      <w:rFonts w:eastAsia="Calibri"/>
                      <w:sz w:val="18"/>
                      <w:szCs w:val="18"/>
                      <w:lang w:eastAsia="en-US"/>
                    </w:rPr>
                    <w:t>İhale konusu işte istenen iş deneyimini tevsik etmek amacıyla kullanılan belge/belgelere ilişkin olarak kamu ihale mevzuatında sunulması gerektiği belirtilen diğer belge/belgeler sunulacaktır.</w:t>
                  </w:r>
                </w:p>
              </w:tc>
            </w:tr>
            <w:tr w:rsidR="00D06B36" w:rsidRPr="00822B12" w14:paraId="132A286B" w14:textId="77777777" w:rsidTr="00C23F22">
              <w:trPr>
                <w:gridAfter w:val="1"/>
                <w:wAfter w:w="2264" w:type="dxa"/>
                <w:trHeight w:val="564"/>
              </w:trPr>
              <w:tc>
                <w:tcPr>
                  <w:tcW w:w="1550" w:type="dxa"/>
                  <w:vMerge/>
                  <w:vAlign w:val="center"/>
                  <w:hideMark/>
                </w:tcPr>
                <w:p w14:paraId="5F687EE0" w14:textId="77777777" w:rsidR="00D06B36" w:rsidRDefault="00D06B36" w:rsidP="00460782">
                  <w:pPr>
                    <w:rPr>
                      <w:rFonts w:eastAsia="Calibri"/>
                      <w:sz w:val="18"/>
                      <w:szCs w:val="18"/>
                      <w:lang w:eastAsia="en-US"/>
                    </w:rPr>
                  </w:pPr>
                </w:p>
              </w:tc>
              <w:tc>
                <w:tcPr>
                  <w:tcW w:w="2978" w:type="dxa"/>
                  <w:vAlign w:val="center"/>
                </w:tcPr>
                <w:p w14:paraId="26E054C8" w14:textId="77777777" w:rsidR="00D06B36" w:rsidRDefault="00D06B36" w:rsidP="00460782">
                  <w:pPr>
                    <w:rPr>
                      <w:rFonts w:eastAsia="Calibri"/>
                      <w:sz w:val="18"/>
                      <w:szCs w:val="18"/>
                      <w:lang w:eastAsia="en-US"/>
                    </w:rPr>
                  </w:pPr>
                </w:p>
                <w:p w14:paraId="78A6C9AD" w14:textId="77777777" w:rsidR="00D06B36" w:rsidRDefault="00D06B36" w:rsidP="00460782">
                  <w:pPr>
                    <w:rPr>
                      <w:rFonts w:eastAsia="Calibri"/>
                      <w:sz w:val="18"/>
                      <w:szCs w:val="18"/>
                      <w:lang w:eastAsia="en-US"/>
                    </w:rPr>
                  </w:pPr>
                  <w:r w:rsidRPr="00460782">
                    <w:rPr>
                      <w:rFonts w:eastAsia="Calibri"/>
                      <w:sz w:val="18"/>
                      <w:szCs w:val="18"/>
                      <w:lang w:eastAsia="en-US"/>
                    </w:rPr>
                    <w:t>Kanun Kapsamındaki İdarelere Taahhüt Edilenler Dışında Yurt Dışında Gerçekleştirilen İşler İçin Düzenlenen Belgelerin Kullanılmasına İlişkin Ortaklık Tespit Belgesi</w:t>
                  </w:r>
                </w:p>
                <w:p w14:paraId="7646F26B" w14:textId="7EF0D84C" w:rsidR="00D06B36" w:rsidRDefault="00D06B36" w:rsidP="00460782">
                  <w:pPr>
                    <w:rPr>
                      <w:rFonts w:eastAsia="Calibri"/>
                      <w:sz w:val="18"/>
                      <w:szCs w:val="18"/>
                      <w:lang w:eastAsia="en-US"/>
                    </w:rPr>
                  </w:pPr>
                </w:p>
              </w:tc>
              <w:tc>
                <w:tcPr>
                  <w:tcW w:w="2269" w:type="dxa"/>
                </w:tcPr>
                <w:p w14:paraId="1ACEF6AC" w14:textId="77777777" w:rsidR="00D06B36" w:rsidRDefault="00D06B36" w:rsidP="00460782">
                  <w:pPr>
                    <w:jc w:val="both"/>
                    <w:rPr>
                      <w:rFonts w:eastAsia="Calibri"/>
                      <w:sz w:val="18"/>
                      <w:szCs w:val="18"/>
                      <w:lang w:eastAsia="en-US"/>
                    </w:rPr>
                  </w:pPr>
                </w:p>
              </w:tc>
              <w:tc>
                <w:tcPr>
                  <w:tcW w:w="3560" w:type="dxa"/>
                  <w:vMerge/>
                  <w:vAlign w:val="center"/>
                  <w:hideMark/>
                </w:tcPr>
                <w:p w14:paraId="10D9EB72" w14:textId="77777777" w:rsidR="00D06B36" w:rsidRDefault="00D06B36" w:rsidP="00460782">
                  <w:pPr>
                    <w:rPr>
                      <w:rFonts w:eastAsia="Calibri"/>
                      <w:sz w:val="18"/>
                      <w:szCs w:val="18"/>
                      <w:lang w:eastAsia="en-US"/>
                    </w:rPr>
                  </w:pPr>
                </w:p>
              </w:tc>
            </w:tr>
          </w:tbl>
          <w:p w14:paraId="4C927749" w14:textId="357A875B" w:rsidR="00D06B36" w:rsidRDefault="00D06B36">
            <w:pPr>
              <w:jc w:val="both"/>
              <w:rPr>
                <w:rFonts w:eastAsia="Calibri"/>
                <w:sz w:val="18"/>
                <w:szCs w:val="18"/>
                <w:lang w:eastAsia="en-US"/>
              </w:rPr>
            </w:pPr>
          </w:p>
        </w:tc>
      </w:tr>
      <w:tr w:rsidR="00D06B36" w14:paraId="2E189649" w14:textId="77777777" w:rsidTr="003A43BE">
        <w:trPr>
          <w:trHeight w:val="771"/>
        </w:trPr>
        <w:tc>
          <w:tcPr>
            <w:tcW w:w="1086" w:type="pct"/>
            <w:vMerge/>
            <w:tcBorders>
              <w:left w:val="single" w:sz="4" w:space="0" w:color="auto"/>
              <w:right w:val="single" w:sz="4" w:space="0" w:color="auto"/>
            </w:tcBorders>
            <w:vAlign w:val="center"/>
          </w:tcPr>
          <w:p w14:paraId="22F108C8" w14:textId="64734AE4"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63B844EC" w14:textId="77777777" w:rsidR="00D06B36" w:rsidRDefault="00D06B36" w:rsidP="00F66836">
            <w:pPr>
              <w:jc w:val="center"/>
              <w:rPr>
                <w:rFonts w:eastAsia="Calibri"/>
                <w:sz w:val="18"/>
                <w:szCs w:val="18"/>
                <w:lang w:eastAsia="en-US"/>
              </w:rPr>
            </w:pPr>
          </w:p>
          <w:p w14:paraId="422CE231" w14:textId="77777777" w:rsidR="00D06B36" w:rsidRDefault="00D06B36" w:rsidP="00D06B36">
            <w:pPr>
              <w:rPr>
                <w:rFonts w:eastAsia="Calibri"/>
                <w:sz w:val="18"/>
                <w:szCs w:val="18"/>
                <w:lang w:eastAsia="en-US"/>
              </w:rPr>
            </w:pPr>
          </w:p>
          <w:p w14:paraId="5FBF0F25" w14:textId="2363AE92" w:rsidR="00D06B36" w:rsidRPr="006860C0" w:rsidRDefault="00D06B36" w:rsidP="00D06B36">
            <w:pPr>
              <w:jc w:val="center"/>
              <w:rPr>
                <w:rFonts w:eastAsia="Calibri"/>
                <w:sz w:val="18"/>
                <w:szCs w:val="18"/>
                <w:lang w:eastAsia="en-US"/>
              </w:rPr>
            </w:pPr>
            <w:r w:rsidRPr="00292854">
              <w:rPr>
                <w:rFonts w:eastAsia="Calibri"/>
                <w:sz w:val="18"/>
                <w:szCs w:val="18"/>
                <w:lang w:eastAsia="en-US"/>
              </w:rPr>
              <w:t>Sicil, İzin, Ruhsat ve Faaliyet Belgeleri</w:t>
            </w: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23" w:type="dxa"/>
              <w:tblLayout w:type="fixed"/>
              <w:tblLook w:val="04A0" w:firstRow="1" w:lastRow="0" w:firstColumn="1" w:lastColumn="0" w:noHBand="0" w:noVBand="1"/>
            </w:tblPr>
            <w:tblGrid>
              <w:gridCol w:w="2831"/>
              <w:gridCol w:w="2392"/>
            </w:tblGrid>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Petrol Bayiliği/Dağıtıcılığı Lisans Belgesi</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Bayilik Belgesi</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Madeni Yağ Üretim Lisans Belgesi</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bl>
          <w:p w14:paraId="3FB4ED30" w14:textId="77777777" w:rsidR="00D06B36" w:rsidRPr="00161C00" w:rsidRDefault="00D06B36" w:rsidP="00F66836">
            <w:pPr>
              <w:jc w:val="cente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59332D61" w14:textId="77777777" w:rsidR="00D06B36" w:rsidRDefault="00D06B36" w:rsidP="00D84D3F">
            <w:pPr>
              <w:jc w:val="center"/>
              <w:rPr>
                <w:rFonts w:eastAsia="Calibri"/>
                <w:sz w:val="18"/>
                <w:szCs w:val="18"/>
                <w:lang w:eastAsia="en-US"/>
              </w:rPr>
            </w:pPr>
          </w:p>
          <w:p w14:paraId="52938D35" w14:textId="5F6C4F83" w:rsidR="00D06B36" w:rsidRPr="00D84D3F" w:rsidRDefault="00D06B36" w:rsidP="00D84D3F">
            <w:pPr>
              <w:jc w:val="center"/>
              <w:rPr>
                <w:rFonts w:eastAsia="Calibri"/>
                <w:sz w:val="18"/>
                <w:szCs w:val="18"/>
                <w:lang w:eastAsia="en-US"/>
              </w:rPr>
            </w:pPr>
            <w:r w:rsidRPr="00D84D3F">
              <w:rPr>
                <w:rFonts w:eastAsia="Calibri"/>
                <w:sz w:val="18"/>
                <w:szCs w:val="18"/>
                <w:lang w:eastAsia="en-US"/>
              </w:rPr>
              <w:t>İdari Şartnamenin 7.1.I maddesi</w:t>
            </w:r>
          </w:p>
          <w:p w14:paraId="019D0A2B" w14:textId="77777777" w:rsidR="00D06B36" w:rsidRPr="00D84D3F" w:rsidRDefault="00D06B36" w:rsidP="00D84D3F">
            <w:pPr>
              <w:jc w:val="center"/>
              <w:rPr>
                <w:rFonts w:eastAsia="Calibri"/>
                <w:sz w:val="18"/>
                <w:szCs w:val="18"/>
                <w:lang w:eastAsia="en-US"/>
              </w:rPr>
            </w:pPr>
          </w:p>
          <w:p w14:paraId="13EAB46E" w14:textId="009BB3EB" w:rsidR="00D06B36" w:rsidRPr="006860C0" w:rsidRDefault="00D06B36" w:rsidP="00D84D3F">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D06B36" w14:paraId="28BEBE24" w14:textId="77777777" w:rsidTr="00D06B36">
        <w:trPr>
          <w:trHeight w:val="2362"/>
        </w:trPr>
        <w:tc>
          <w:tcPr>
            <w:tcW w:w="1086" w:type="pct"/>
            <w:vMerge/>
            <w:tcBorders>
              <w:left w:val="single" w:sz="4" w:space="0" w:color="auto"/>
              <w:right w:val="single" w:sz="4" w:space="0" w:color="auto"/>
            </w:tcBorders>
            <w:vAlign w:val="center"/>
          </w:tcPr>
          <w:p w14:paraId="746CC2D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C63EB96" w14:textId="77777777" w:rsidR="00D06B36" w:rsidRDefault="00D06B36" w:rsidP="00A21F3A">
            <w:pPr>
              <w:rPr>
                <w:rFonts w:eastAsia="Calibri"/>
                <w:sz w:val="18"/>
                <w:szCs w:val="18"/>
                <w:lang w:eastAsia="en-US"/>
              </w:rPr>
            </w:pPr>
          </w:p>
          <w:p w14:paraId="6A4E9AC1" w14:textId="77777777" w:rsidR="00D06B36" w:rsidRDefault="00D06B36" w:rsidP="00A21F3A">
            <w:pPr>
              <w:rPr>
                <w:rFonts w:eastAsia="Calibri"/>
                <w:sz w:val="18"/>
                <w:szCs w:val="18"/>
                <w:lang w:eastAsia="en-US"/>
              </w:rPr>
            </w:pPr>
          </w:p>
          <w:p w14:paraId="443912E5" w14:textId="77777777" w:rsidR="00D06B36" w:rsidRDefault="00D06B36" w:rsidP="00D06B36">
            <w:pPr>
              <w:jc w:val="center"/>
              <w:rPr>
                <w:rFonts w:eastAsia="Calibri"/>
                <w:sz w:val="18"/>
                <w:szCs w:val="18"/>
                <w:lang w:eastAsia="en-US"/>
              </w:rPr>
            </w:pPr>
            <w:r w:rsidRPr="00C61653">
              <w:rPr>
                <w:rFonts w:eastAsia="Calibri"/>
                <w:sz w:val="18"/>
                <w:szCs w:val="18"/>
                <w:lang w:eastAsia="en-US"/>
              </w:rPr>
              <w:t>Tedarik Edilecek Malların Katalogları, Fotoğrafları ile Teknik Şartnameye Cevapları ve Açıklamaları</w:t>
            </w:r>
          </w:p>
          <w:p w14:paraId="1B8F3262" w14:textId="77777777" w:rsidR="00D06B36" w:rsidRDefault="00D06B36" w:rsidP="00A21F3A">
            <w:pPr>
              <w:rPr>
                <w:rFonts w:eastAsia="Calibri"/>
                <w:sz w:val="18"/>
                <w:szCs w:val="18"/>
                <w:lang w:eastAsia="en-US"/>
              </w:rPr>
            </w:pPr>
          </w:p>
          <w:p w14:paraId="64FFD0F3" w14:textId="5FD05977" w:rsidR="00D06B36" w:rsidRDefault="00D06B36" w:rsidP="00A21F3A">
            <w:pPr>
              <w:rPr>
                <w:rFonts w:eastAsia="Calibri"/>
                <w:sz w:val="18"/>
                <w:szCs w:val="18"/>
                <w:lang w:eastAsia="en-US"/>
              </w:rPr>
            </w:pP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23" w:type="dxa"/>
              <w:tblLayout w:type="fixed"/>
              <w:tblLook w:val="04A0" w:firstRow="1" w:lastRow="0" w:firstColumn="1" w:lastColumn="0" w:noHBand="0" w:noVBand="1"/>
            </w:tblPr>
            <w:tblGrid>
              <w:gridCol w:w="2962"/>
              <w:gridCol w:w="2261"/>
            </w:tblGrid>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KATALOG ve MALZEME GÜVENLİK BİLGİ FORMU</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bl>
          <w:p w14:paraId="12ABD465" w14:textId="5E752166" w:rsidR="00D06B36" w:rsidRDefault="00D06B36" w:rsidP="00A21F3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4B5029F" w14:textId="77777777" w:rsidR="00D06B36" w:rsidRDefault="00D06B36" w:rsidP="00A21F3A">
            <w:pPr>
              <w:rPr>
                <w:rFonts w:eastAsia="Calibri"/>
                <w:sz w:val="18"/>
                <w:szCs w:val="18"/>
                <w:lang w:eastAsia="en-US"/>
              </w:rPr>
            </w:pPr>
          </w:p>
          <w:p w14:paraId="6D6FA597" w14:textId="77777777" w:rsidR="00D06B36" w:rsidRDefault="00D06B36" w:rsidP="00A21F3A">
            <w:pPr>
              <w:rPr>
                <w:rFonts w:eastAsia="Calibri"/>
                <w:sz w:val="18"/>
                <w:szCs w:val="18"/>
                <w:lang w:eastAsia="en-US"/>
              </w:rPr>
            </w:pPr>
          </w:p>
          <w:p w14:paraId="6F3088C4" w14:textId="77777777" w:rsidR="00D06B36" w:rsidRPr="00D17CF7" w:rsidRDefault="00D06B36" w:rsidP="00F538AB">
            <w:pPr>
              <w:rPr>
                <w:rFonts w:eastAsia="Calibri"/>
                <w:sz w:val="18"/>
                <w:szCs w:val="18"/>
                <w:lang w:eastAsia="en-US"/>
              </w:rPr>
            </w:pPr>
            <w:r w:rsidRPr="00D17CF7">
              <w:rPr>
                <w:rFonts w:eastAsia="Calibri"/>
                <w:sz w:val="18"/>
                <w:szCs w:val="18"/>
                <w:lang w:eastAsia="en-US"/>
              </w:rPr>
              <w:t>İdari Şartnamenin 7.5.6 maddesi</w:t>
            </w:r>
          </w:p>
          <w:p w14:paraId="33FBAB3C" w14:textId="77777777" w:rsidR="00D06B36" w:rsidRPr="00D17CF7" w:rsidRDefault="00D06B36" w:rsidP="00F538AB">
            <w:pPr>
              <w:rPr>
                <w:rFonts w:eastAsia="Calibri"/>
                <w:sz w:val="18"/>
                <w:szCs w:val="18"/>
                <w:lang w:eastAsia="en-US"/>
              </w:rPr>
            </w:pPr>
          </w:p>
          <w:p w14:paraId="24B0ABE2" w14:textId="58E4E327" w:rsidR="00D06B36" w:rsidRPr="00D17CF7" w:rsidRDefault="00D06B36" w:rsidP="00F538AB">
            <w:pPr>
              <w:rPr>
                <w:rFonts w:eastAsia="Calibri"/>
                <w:sz w:val="18"/>
                <w:szCs w:val="18"/>
                <w:lang w:eastAsia="en-US"/>
              </w:rPr>
            </w:pPr>
            <w:r w:rsidRPr="00D17CF7">
              <w:rPr>
                <w:rFonts w:eastAsia="Calibri"/>
                <w:sz w:val="18"/>
                <w:szCs w:val="18"/>
                <w:lang w:eastAsia="en-US"/>
              </w:rPr>
              <w:t>Teklif edilen ürünün/ürünlerin teknik şartnameye uygunluğunu belirlemek amacıyla sunulacak teknik bilgilerin yer aldığı katalog, broşür, fotoğraf ve/veya diğer teknik belgeler ile Teknik şartnameye cevaplar ve açıklamalar belgeleri sunulacaktır.</w:t>
            </w: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